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36" w:rsidRDefault="009A0536" w:rsidP="009A0536">
      <w:pPr>
        <w:pStyle w:val="NoSpacing"/>
        <w:ind w:right="28"/>
        <w:jc w:val="center"/>
        <w:rPr>
          <w:rFonts w:ascii="Arial" w:hAnsi="Arial" w:cs="Arial"/>
          <w:b/>
          <w:u w:val="single"/>
          <w:lang w:val="en-IN"/>
        </w:rPr>
      </w:pPr>
    </w:p>
    <w:p w:rsidR="009A0536" w:rsidRDefault="009A0536" w:rsidP="009A0536">
      <w:pPr>
        <w:pStyle w:val="NoSpacing"/>
        <w:ind w:right="28"/>
        <w:jc w:val="center"/>
        <w:rPr>
          <w:rFonts w:ascii="Arial" w:hAnsi="Arial" w:cs="Arial"/>
          <w:b/>
          <w:u w:val="single"/>
          <w:lang w:val="en-IN"/>
        </w:rPr>
      </w:pPr>
    </w:p>
    <w:p w:rsidR="009A0536" w:rsidRPr="008D3466" w:rsidRDefault="009A0536" w:rsidP="009A0536">
      <w:pPr>
        <w:pStyle w:val="NoSpacing"/>
        <w:ind w:right="28"/>
        <w:jc w:val="center"/>
        <w:rPr>
          <w:rFonts w:ascii="Arial" w:hAnsi="Arial" w:cs="Arial"/>
          <w:b/>
          <w:u w:val="single"/>
          <w:lang w:val="en-IN"/>
        </w:rPr>
      </w:pPr>
      <w:r w:rsidRPr="008D3466">
        <w:rPr>
          <w:rFonts w:ascii="Arial" w:hAnsi="Arial" w:cs="Arial"/>
          <w:b/>
          <w:u w:val="single"/>
          <w:lang w:val="en-IN"/>
        </w:rPr>
        <w:t>INVITATION FOR EXPRESSION OF INTEREST (EOI) FOR</w:t>
      </w:r>
    </w:p>
    <w:p w:rsidR="009A0536" w:rsidRPr="008D3466" w:rsidRDefault="009A0536" w:rsidP="009A0536">
      <w:pPr>
        <w:spacing w:after="0" w:line="240" w:lineRule="auto"/>
        <w:ind w:right="28"/>
        <w:jc w:val="center"/>
        <w:rPr>
          <w:rFonts w:ascii="Arial" w:hAnsi="Arial" w:cs="Arial"/>
          <w:b/>
          <w:sz w:val="24"/>
          <w:szCs w:val="24"/>
          <w:u w:val="single"/>
          <w:lang w:val="en-IN"/>
        </w:rPr>
      </w:pPr>
      <w:r w:rsidRPr="008D3466">
        <w:rPr>
          <w:rFonts w:ascii="Arial" w:hAnsi="Arial" w:cs="Arial"/>
          <w:b/>
          <w:sz w:val="24"/>
          <w:szCs w:val="24"/>
          <w:u w:val="single"/>
          <w:lang w:val="en-IN"/>
        </w:rPr>
        <w:t xml:space="preserve">INDIGENOUS DEVELOPMENT OF CHAFF &amp; FLARES </w:t>
      </w:r>
    </w:p>
    <w:p w:rsidR="009A0536" w:rsidRPr="008D3466" w:rsidRDefault="009A0536" w:rsidP="009A0536">
      <w:pPr>
        <w:spacing w:after="0" w:line="240" w:lineRule="auto"/>
        <w:ind w:right="28"/>
        <w:jc w:val="center"/>
        <w:rPr>
          <w:rFonts w:ascii="Arial" w:hAnsi="Arial" w:cs="Arial"/>
          <w:b/>
          <w:sz w:val="24"/>
          <w:szCs w:val="24"/>
          <w:u w:val="single"/>
          <w:lang w:val="en-IN"/>
        </w:rPr>
      </w:pPr>
      <w:r w:rsidRPr="008D3466">
        <w:rPr>
          <w:rFonts w:ascii="Arial" w:hAnsi="Arial" w:cs="Arial"/>
          <w:b/>
          <w:sz w:val="24"/>
          <w:szCs w:val="24"/>
          <w:u w:val="single"/>
          <w:lang w:val="en-IN"/>
        </w:rPr>
        <w:t>UNDER MAKE II PROCEDURE OF DPP 2016</w:t>
      </w:r>
    </w:p>
    <w:p w:rsidR="009A0536" w:rsidRPr="008D3466" w:rsidRDefault="009A0536" w:rsidP="009A0536">
      <w:pPr>
        <w:spacing w:after="0" w:line="240" w:lineRule="auto"/>
        <w:ind w:right="29"/>
        <w:rPr>
          <w:rFonts w:ascii="Arial" w:hAnsi="Arial" w:cs="Arial"/>
          <w:b/>
          <w:sz w:val="24"/>
          <w:szCs w:val="24"/>
          <w:lang w:val="en-IN"/>
        </w:rPr>
      </w:pPr>
    </w:p>
    <w:p w:rsidR="009A0536" w:rsidRPr="008D3466" w:rsidRDefault="009A0536" w:rsidP="009A0536">
      <w:pPr>
        <w:spacing w:after="0" w:line="240" w:lineRule="auto"/>
        <w:ind w:right="29"/>
        <w:rPr>
          <w:rFonts w:ascii="Arial" w:hAnsi="Arial" w:cs="Arial"/>
          <w:b/>
          <w:sz w:val="24"/>
          <w:szCs w:val="24"/>
          <w:u w:val="single"/>
          <w:lang w:val="en-IN"/>
        </w:rPr>
      </w:pPr>
    </w:p>
    <w:p w:rsidR="009A0536" w:rsidRPr="008D3466" w:rsidRDefault="009A0536" w:rsidP="009A0536">
      <w:pPr>
        <w:tabs>
          <w:tab w:val="left" w:pos="1440"/>
          <w:tab w:val="left" w:pos="2160"/>
        </w:tabs>
        <w:spacing w:after="0" w:line="240" w:lineRule="auto"/>
        <w:ind w:right="29"/>
        <w:rPr>
          <w:rFonts w:ascii="Arial" w:hAnsi="Arial" w:cs="Arial"/>
          <w:b/>
          <w:bCs/>
          <w:sz w:val="24"/>
          <w:szCs w:val="24"/>
          <w:lang w:val="en-IN"/>
        </w:rPr>
      </w:pPr>
      <w:r w:rsidRPr="008D3466">
        <w:rPr>
          <w:rFonts w:ascii="Arial" w:hAnsi="Arial" w:cs="Arial"/>
          <w:b/>
          <w:sz w:val="24"/>
          <w:szCs w:val="24"/>
          <w:u w:val="single"/>
          <w:lang w:val="en-IN"/>
        </w:rPr>
        <w:t>Reference</w:t>
      </w:r>
      <w:r w:rsidRPr="008D3466">
        <w:rPr>
          <w:rFonts w:ascii="Arial" w:hAnsi="Arial" w:cs="Arial"/>
          <w:bCs/>
          <w:sz w:val="24"/>
          <w:szCs w:val="24"/>
          <w:lang w:val="en-IN"/>
        </w:rPr>
        <w:t>:</w:t>
      </w:r>
      <w:r w:rsidRPr="008D3466">
        <w:rPr>
          <w:rFonts w:ascii="Arial" w:hAnsi="Arial" w:cs="Arial"/>
          <w:bCs/>
          <w:sz w:val="24"/>
          <w:szCs w:val="24"/>
          <w:lang w:val="en-IN"/>
        </w:rPr>
        <w:tab/>
        <w:t xml:space="preserve">           </w:t>
      </w:r>
      <w:r w:rsidRPr="008D3466">
        <w:rPr>
          <w:rFonts w:ascii="Arial" w:hAnsi="Arial" w:cs="Arial"/>
          <w:b/>
          <w:bCs/>
          <w:sz w:val="24"/>
          <w:szCs w:val="24"/>
          <w:lang w:val="en-IN"/>
        </w:rPr>
        <w:t>Defence Procurement Procedure 2016 (DPP - 2016)</w:t>
      </w:r>
    </w:p>
    <w:p w:rsidR="009A0536" w:rsidRPr="008D3466" w:rsidRDefault="009A0536" w:rsidP="009A0536">
      <w:pPr>
        <w:spacing w:after="0" w:line="240" w:lineRule="auto"/>
        <w:ind w:right="29"/>
        <w:rPr>
          <w:rFonts w:ascii="Arial" w:hAnsi="Arial" w:cs="Arial"/>
          <w:b/>
          <w:bCs/>
          <w:sz w:val="24"/>
          <w:szCs w:val="24"/>
          <w:u w:val="single"/>
          <w:lang w:val="en-IN"/>
        </w:rPr>
      </w:pPr>
    </w:p>
    <w:p w:rsidR="009A0536" w:rsidRPr="008D3466" w:rsidRDefault="009A0536" w:rsidP="009A0536">
      <w:pPr>
        <w:spacing w:after="0" w:line="240" w:lineRule="auto"/>
        <w:ind w:left="2127" w:right="29" w:hanging="2127"/>
        <w:rPr>
          <w:rFonts w:ascii="Arial" w:hAnsi="Arial" w:cs="Arial"/>
          <w:sz w:val="24"/>
          <w:szCs w:val="24"/>
          <w:lang w:val="en-IN"/>
        </w:rPr>
      </w:pPr>
      <w:r w:rsidRPr="008D3466">
        <w:rPr>
          <w:rFonts w:ascii="Arial" w:hAnsi="Arial" w:cs="Arial"/>
          <w:b/>
          <w:bCs/>
          <w:sz w:val="24"/>
          <w:szCs w:val="24"/>
          <w:u w:val="single"/>
          <w:lang w:val="en-IN"/>
        </w:rPr>
        <w:t>Appendices</w:t>
      </w:r>
      <w:r w:rsidRPr="008D3466">
        <w:rPr>
          <w:rFonts w:ascii="Arial" w:hAnsi="Arial" w:cs="Arial"/>
          <w:sz w:val="24"/>
          <w:szCs w:val="24"/>
          <w:lang w:val="en-IN"/>
        </w:rPr>
        <w:t>:</w:t>
      </w:r>
      <w:r w:rsidRPr="008D3466">
        <w:rPr>
          <w:rFonts w:ascii="Arial" w:hAnsi="Arial" w:cs="Arial"/>
          <w:sz w:val="24"/>
          <w:szCs w:val="24"/>
          <w:lang w:val="en-IN"/>
        </w:rPr>
        <w:tab/>
      </w:r>
      <w:r w:rsidRPr="008D3466">
        <w:rPr>
          <w:rFonts w:ascii="Arial" w:hAnsi="Arial" w:cs="Arial"/>
          <w:b/>
          <w:bCs/>
          <w:sz w:val="24"/>
          <w:szCs w:val="24"/>
          <w:lang w:val="en-IN"/>
        </w:rPr>
        <w:tab/>
        <w:t>A</w:t>
      </w:r>
      <w:r w:rsidRPr="008D3466">
        <w:rPr>
          <w:rFonts w:ascii="Arial" w:hAnsi="Arial" w:cs="Arial"/>
          <w:sz w:val="24"/>
          <w:szCs w:val="24"/>
          <w:lang w:val="en-IN"/>
        </w:rPr>
        <w:t xml:space="preserve">  </w:t>
      </w:r>
      <w:r w:rsidRPr="008D3466">
        <w:rPr>
          <w:rFonts w:ascii="Arial" w:hAnsi="Arial" w:cs="Arial"/>
          <w:sz w:val="24"/>
          <w:szCs w:val="24"/>
          <w:lang w:val="en-IN"/>
        </w:rPr>
        <w:tab/>
        <w:t xml:space="preserve">Preliminary Service Qualitative Requirements for Chaff and Flares </w:t>
      </w:r>
    </w:p>
    <w:p w:rsidR="009A0536" w:rsidRPr="008D3466" w:rsidRDefault="009A0536" w:rsidP="009A0536">
      <w:pPr>
        <w:tabs>
          <w:tab w:val="left" w:pos="1440"/>
          <w:tab w:val="left" w:pos="2160"/>
        </w:tabs>
        <w:spacing w:after="0" w:line="240" w:lineRule="auto"/>
        <w:ind w:left="3600" w:right="29" w:hanging="2160"/>
        <w:rPr>
          <w:rFonts w:ascii="Arial" w:hAnsi="Arial" w:cs="Arial"/>
          <w:sz w:val="24"/>
          <w:szCs w:val="24"/>
          <w:lang w:val="en-IN"/>
        </w:rPr>
      </w:pPr>
    </w:p>
    <w:p w:rsidR="009A0536" w:rsidRPr="008D3466" w:rsidRDefault="009A0536" w:rsidP="009A0536">
      <w:pPr>
        <w:tabs>
          <w:tab w:val="left" w:pos="1440"/>
          <w:tab w:val="left" w:pos="2160"/>
        </w:tabs>
        <w:spacing w:after="0" w:line="240" w:lineRule="auto"/>
        <w:ind w:left="2835" w:right="29" w:hanging="675"/>
        <w:rPr>
          <w:rFonts w:ascii="Arial" w:hAnsi="Arial" w:cs="Arial"/>
          <w:sz w:val="24"/>
          <w:szCs w:val="24"/>
          <w:lang w:val="en-IN"/>
        </w:rPr>
      </w:pPr>
      <w:proofErr w:type="gramStart"/>
      <w:r w:rsidRPr="008D3466">
        <w:rPr>
          <w:rFonts w:ascii="Arial" w:hAnsi="Arial" w:cs="Arial"/>
          <w:b/>
          <w:bCs/>
          <w:sz w:val="24"/>
          <w:szCs w:val="24"/>
          <w:lang w:val="en-IN"/>
        </w:rPr>
        <w:t>B</w:t>
      </w:r>
      <w:r w:rsidRPr="008D3466">
        <w:rPr>
          <w:rFonts w:ascii="Arial" w:hAnsi="Arial" w:cs="Arial"/>
          <w:sz w:val="24"/>
          <w:szCs w:val="24"/>
          <w:lang w:val="en-IN"/>
        </w:rPr>
        <w:t xml:space="preserve">   </w:t>
      </w:r>
      <w:r w:rsidRPr="008D3466">
        <w:rPr>
          <w:rFonts w:ascii="Arial" w:hAnsi="Arial" w:cs="Arial"/>
          <w:sz w:val="24"/>
          <w:szCs w:val="24"/>
          <w:lang w:val="en-IN"/>
        </w:rPr>
        <w:tab/>
        <w:t>Commercial Evaluation Criteria.</w:t>
      </w:r>
      <w:proofErr w:type="gramEnd"/>
    </w:p>
    <w:p w:rsidR="009A0536" w:rsidRPr="008D3466" w:rsidRDefault="009A0536" w:rsidP="009A0536">
      <w:pPr>
        <w:tabs>
          <w:tab w:val="left" w:pos="1440"/>
          <w:tab w:val="left" w:pos="2160"/>
        </w:tabs>
        <w:spacing w:after="0" w:line="240" w:lineRule="auto"/>
        <w:ind w:left="4320" w:right="29" w:hanging="2160"/>
        <w:rPr>
          <w:rFonts w:ascii="Arial" w:hAnsi="Arial" w:cs="Arial"/>
          <w:b/>
          <w:bCs/>
          <w:sz w:val="24"/>
          <w:szCs w:val="24"/>
          <w:lang w:val="en-IN"/>
        </w:rPr>
      </w:pPr>
    </w:p>
    <w:p w:rsidR="009A0536" w:rsidRPr="008D3466" w:rsidRDefault="009A0536" w:rsidP="009A0536">
      <w:pPr>
        <w:tabs>
          <w:tab w:val="left" w:pos="1440"/>
          <w:tab w:val="left" w:pos="2160"/>
        </w:tabs>
        <w:spacing w:after="0" w:line="240" w:lineRule="auto"/>
        <w:ind w:left="2835" w:right="29" w:hanging="675"/>
        <w:rPr>
          <w:rFonts w:ascii="Arial" w:hAnsi="Arial" w:cs="Arial"/>
          <w:sz w:val="24"/>
          <w:szCs w:val="24"/>
          <w:lang w:val="en-IN"/>
        </w:rPr>
      </w:pPr>
      <w:proofErr w:type="gramStart"/>
      <w:r w:rsidRPr="008D3466">
        <w:rPr>
          <w:rFonts w:ascii="Arial" w:hAnsi="Arial" w:cs="Arial"/>
          <w:b/>
          <w:bCs/>
          <w:sz w:val="24"/>
          <w:szCs w:val="24"/>
          <w:lang w:val="en-IN"/>
        </w:rPr>
        <w:t>C</w:t>
      </w:r>
      <w:r w:rsidRPr="008D3466">
        <w:rPr>
          <w:rFonts w:ascii="Arial" w:hAnsi="Arial" w:cs="Arial"/>
          <w:sz w:val="24"/>
          <w:szCs w:val="24"/>
          <w:lang w:val="en-IN"/>
        </w:rPr>
        <w:t xml:space="preserve">   </w:t>
      </w:r>
      <w:r w:rsidRPr="008D3466">
        <w:rPr>
          <w:rFonts w:ascii="Arial" w:hAnsi="Arial" w:cs="Arial"/>
          <w:sz w:val="24"/>
          <w:szCs w:val="24"/>
          <w:lang w:val="en-IN"/>
        </w:rPr>
        <w:tab/>
        <w:t>Technical Evaluation Criteria.</w:t>
      </w:r>
      <w:proofErr w:type="gramEnd"/>
    </w:p>
    <w:p w:rsidR="009A0536" w:rsidRPr="008D3466" w:rsidRDefault="009A0536" w:rsidP="009A0536">
      <w:pPr>
        <w:spacing w:after="0" w:line="240" w:lineRule="auto"/>
        <w:ind w:left="2160" w:right="29"/>
        <w:rPr>
          <w:rFonts w:ascii="Arial" w:hAnsi="Arial" w:cs="Arial"/>
          <w:b/>
          <w:bCs/>
          <w:sz w:val="24"/>
          <w:szCs w:val="24"/>
          <w:lang w:val="en-IN"/>
        </w:rPr>
      </w:pPr>
    </w:p>
    <w:p w:rsidR="009A0536" w:rsidRPr="008D3466" w:rsidRDefault="009A0536" w:rsidP="009A0536">
      <w:pPr>
        <w:tabs>
          <w:tab w:val="left" w:pos="1440"/>
          <w:tab w:val="left" w:pos="2160"/>
        </w:tabs>
        <w:spacing w:after="0" w:line="240" w:lineRule="auto"/>
        <w:ind w:left="2160" w:right="29"/>
        <w:rPr>
          <w:rFonts w:ascii="Arial" w:hAnsi="Arial" w:cs="Arial"/>
          <w:sz w:val="24"/>
          <w:szCs w:val="24"/>
          <w:lang w:val="en-IN"/>
        </w:rPr>
      </w:pPr>
      <w:proofErr w:type="gramStart"/>
      <w:r w:rsidRPr="008D3466">
        <w:rPr>
          <w:rFonts w:ascii="Arial" w:hAnsi="Arial" w:cs="Arial"/>
          <w:b/>
          <w:bCs/>
          <w:sz w:val="24"/>
          <w:szCs w:val="24"/>
          <w:lang w:val="en-IN"/>
        </w:rPr>
        <w:t>D</w:t>
      </w:r>
      <w:r w:rsidRPr="008D3466">
        <w:rPr>
          <w:rFonts w:ascii="Arial" w:hAnsi="Arial" w:cs="Arial"/>
          <w:sz w:val="24"/>
          <w:szCs w:val="24"/>
          <w:lang w:val="en-IN"/>
        </w:rPr>
        <w:t xml:space="preserve">  </w:t>
      </w:r>
      <w:r w:rsidRPr="008D3466">
        <w:rPr>
          <w:rFonts w:ascii="Arial" w:hAnsi="Arial" w:cs="Arial"/>
          <w:sz w:val="24"/>
          <w:szCs w:val="24"/>
          <w:lang w:val="en-IN"/>
        </w:rPr>
        <w:tab/>
        <w:t>Information Performa.</w:t>
      </w:r>
      <w:proofErr w:type="gramEnd"/>
    </w:p>
    <w:p w:rsidR="009A0536" w:rsidRPr="008D3466" w:rsidRDefault="009A0536" w:rsidP="009A0536">
      <w:pPr>
        <w:spacing w:after="0" w:line="240" w:lineRule="auto"/>
        <w:ind w:left="2160" w:right="29"/>
        <w:rPr>
          <w:rFonts w:ascii="Arial" w:hAnsi="Arial" w:cs="Arial"/>
          <w:b/>
          <w:bCs/>
          <w:sz w:val="24"/>
          <w:szCs w:val="24"/>
          <w:lang w:val="en-IN"/>
        </w:rPr>
      </w:pPr>
    </w:p>
    <w:p w:rsidR="009A0536" w:rsidRPr="008D3466" w:rsidRDefault="009A0536" w:rsidP="009A0536">
      <w:pPr>
        <w:tabs>
          <w:tab w:val="left" w:pos="1440"/>
          <w:tab w:val="left" w:pos="2160"/>
        </w:tabs>
        <w:spacing w:after="0" w:line="240" w:lineRule="auto"/>
        <w:ind w:left="2835" w:right="29" w:hanging="675"/>
        <w:rPr>
          <w:rFonts w:ascii="Arial" w:hAnsi="Arial" w:cs="Arial"/>
          <w:sz w:val="24"/>
          <w:szCs w:val="24"/>
          <w:lang w:val="en-IN"/>
        </w:rPr>
      </w:pPr>
      <w:proofErr w:type="gramStart"/>
      <w:r w:rsidRPr="008D3466">
        <w:rPr>
          <w:rFonts w:ascii="Arial" w:hAnsi="Arial" w:cs="Arial"/>
          <w:b/>
          <w:bCs/>
          <w:sz w:val="24"/>
          <w:szCs w:val="24"/>
          <w:lang w:val="en-IN"/>
        </w:rPr>
        <w:t>E</w:t>
      </w:r>
      <w:r w:rsidRPr="008D3466">
        <w:rPr>
          <w:rFonts w:ascii="Arial" w:hAnsi="Arial" w:cs="Arial"/>
          <w:sz w:val="24"/>
          <w:szCs w:val="24"/>
          <w:lang w:val="en-IN"/>
        </w:rPr>
        <w:t xml:space="preserve">  </w:t>
      </w:r>
      <w:r w:rsidRPr="008D3466">
        <w:rPr>
          <w:rFonts w:ascii="Arial" w:hAnsi="Arial" w:cs="Arial"/>
          <w:sz w:val="24"/>
          <w:szCs w:val="24"/>
          <w:lang w:val="en-IN"/>
        </w:rPr>
        <w:tab/>
        <w:t>Confidentiality Agreement.</w:t>
      </w:r>
      <w:proofErr w:type="gramEnd"/>
    </w:p>
    <w:p w:rsidR="009A0536" w:rsidRPr="008D3466" w:rsidRDefault="009A0536" w:rsidP="009A0536">
      <w:pPr>
        <w:spacing w:after="0" w:line="240" w:lineRule="auto"/>
        <w:ind w:left="2160" w:right="29"/>
        <w:rPr>
          <w:rFonts w:ascii="Arial" w:hAnsi="Arial" w:cs="Arial"/>
          <w:b/>
          <w:bCs/>
          <w:sz w:val="24"/>
          <w:szCs w:val="24"/>
          <w:lang w:val="en-IN"/>
        </w:rPr>
      </w:pPr>
    </w:p>
    <w:p w:rsidR="009A0536" w:rsidRPr="008D3466" w:rsidRDefault="009A0536" w:rsidP="009A0536">
      <w:pPr>
        <w:tabs>
          <w:tab w:val="left" w:pos="1440"/>
          <w:tab w:val="left" w:pos="2160"/>
        </w:tabs>
        <w:spacing w:after="0" w:line="240" w:lineRule="auto"/>
        <w:ind w:left="2835" w:right="29" w:hanging="675"/>
        <w:rPr>
          <w:rFonts w:ascii="Arial" w:hAnsi="Arial" w:cs="Arial"/>
          <w:sz w:val="24"/>
          <w:szCs w:val="24"/>
          <w:lang w:val="en-IN"/>
        </w:rPr>
      </w:pPr>
      <w:proofErr w:type="gramStart"/>
      <w:r w:rsidRPr="008D3466">
        <w:rPr>
          <w:rFonts w:ascii="Arial" w:hAnsi="Arial" w:cs="Arial"/>
          <w:b/>
          <w:bCs/>
          <w:sz w:val="24"/>
          <w:szCs w:val="24"/>
          <w:lang w:val="en-IN"/>
        </w:rPr>
        <w:t>F</w:t>
      </w:r>
      <w:r w:rsidRPr="008D3466">
        <w:rPr>
          <w:rFonts w:ascii="Arial" w:hAnsi="Arial" w:cs="Arial"/>
          <w:sz w:val="24"/>
          <w:szCs w:val="24"/>
          <w:lang w:val="en-IN"/>
        </w:rPr>
        <w:t xml:space="preserve">   </w:t>
      </w:r>
      <w:r w:rsidRPr="008D3466">
        <w:rPr>
          <w:rFonts w:ascii="Arial" w:hAnsi="Arial" w:cs="Arial"/>
          <w:sz w:val="24"/>
          <w:szCs w:val="24"/>
          <w:lang w:val="en-IN"/>
        </w:rPr>
        <w:tab/>
        <w:t>Correctness Certificate.</w:t>
      </w:r>
      <w:proofErr w:type="gramEnd"/>
    </w:p>
    <w:p w:rsidR="009A0536" w:rsidRPr="008D3466" w:rsidRDefault="009A0536" w:rsidP="009A0536">
      <w:pPr>
        <w:tabs>
          <w:tab w:val="left" w:pos="1440"/>
          <w:tab w:val="left" w:pos="2160"/>
        </w:tabs>
        <w:spacing w:after="0" w:line="240" w:lineRule="auto"/>
        <w:ind w:right="29"/>
        <w:rPr>
          <w:rFonts w:ascii="Arial" w:hAnsi="Arial" w:cs="Arial"/>
          <w:sz w:val="24"/>
          <w:szCs w:val="24"/>
          <w:lang w:val="en-IN"/>
        </w:rPr>
      </w:pPr>
    </w:p>
    <w:p w:rsidR="009A0536" w:rsidRPr="008D3466" w:rsidRDefault="009A0536" w:rsidP="009A0536">
      <w:pPr>
        <w:tabs>
          <w:tab w:val="left" w:pos="1440"/>
          <w:tab w:val="left" w:pos="2160"/>
        </w:tabs>
        <w:spacing w:after="0" w:line="240" w:lineRule="auto"/>
        <w:ind w:right="29"/>
        <w:rPr>
          <w:rFonts w:ascii="Arial" w:hAnsi="Arial" w:cs="Arial"/>
          <w:bCs/>
          <w:sz w:val="24"/>
          <w:szCs w:val="24"/>
          <w:highlight w:val="yellow"/>
          <w:lang w:val="en-IN"/>
        </w:rPr>
      </w:pPr>
      <w:r w:rsidRPr="008D3466">
        <w:rPr>
          <w:rFonts w:ascii="Arial" w:hAnsi="Arial" w:cs="Arial"/>
          <w:b/>
          <w:bCs/>
          <w:sz w:val="24"/>
          <w:szCs w:val="24"/>
          <w:u w:val="single"/>
          <w:lang w:val="en-IN"/>
        </w:rPr>
        <w:t>Annexure</w:t>
      </w:r>
      <w:r w:rsidRPr="008D3466">
        <w:rPr>
          <w:rFonts w:ascii="Arial" w:hAnsi="Arial" w:cs="Arial"/>
          <w:sz w:val="24"/>
          <w:szCs w:val="24"/>
          <w:lang w:val="en-IN"/>
        </w:rPr>
        <w:t>:</w:t>
      </w:r>
      <w:r w:rsidRPr="008D3466">
        <w:rPr>
          <w:rFonts w:ascii="Arial" w:hAnsi="Arial" w:cs="Arial"/>
          <w:b/>
          <w:bCs/>
          <w:sz w:val="24"/>
          <w:szCs w:val="24"/>
          <w:lang w:val="en-IN"/>
        </w:rPr>
        <w:t xml:space="preserve"> </w:t>
      </w:r>
      <w:r w:rsidRPr="008D3466">
        <w:rPr>
          <w:rFonts w:ascii="Arial" w:hAnsi="Arial" w:cs="Arial"/>
          <w:b/>
          <w:sz w:val="24"/>
          <w:szCs w:val="24"/>
          <w:lang w:val="en-IN"/>
        </w:rPr>
        <w:t xml:space="preserve">I to Appendix C </w:t>
      </w:r>
      <w:r w:rsidRPr="008D3466">
        <w:rPr>
          <w:rFonts w:ascii="Arial" w:hAnsi="Arial" w:cs="Arial"/>
          <w:bCs/>
          <w:sz w:val="24"/>
          <w:szCs w:val="24"/>
          <w:lang w:val="en-IN"/>
        </w:rPr>
        <w:t>Technical Evaluation Compliance Matrix.</w:t>
      </w:r>
    </w:p>
    <w:p w:rsidR="009A0536" w:rsidRPr="008D3466" w:rsidRDefault="009A0536" w:rsidP="009A0536">
      <w:pPr>
        <w:spacing w:after="0" w:line="240" w:lineRule="auto"/>
        <w:ind w:left="1440" w:right="29"/>
        <w:rPr>
          <w:rFonts w:ascii="Arial" w:hAnsi="Arial" w:cs="Arial"/>
          <w:sz w:val="24"/>
          <w:szCs w:val="24"/>
          <w:lang w:val="en-IN"/>
        </w:rPr>
      </w:pPr>
    </w:p>
    <w:p w:rsidR="009A0536" w:rsidRPr="008D3466" w:rsidRDefault="009A0536" w:rsidP="009A0536">
      <w:pPr>
        <w:spacing w:after="0" w:line="240" w:lineRule="auto"/>
        <w:ind w:right="29"/>
        <w:rPr>
          <w:rFonts w:ascii="Arial" w:hAnsi="Arial" w:cs="Arial"/>
          <w:b/>
          <w:bCs/>
          <w:sz w:val="24"/>
          <w:szCs w:val="24"/>
          <w:u w:val="single"/>
          <w:lang w:val="en-IN"/>
        </w:rPr>
      </w:pPr>
      <w:r w:rsidRPr="008D3466">
        <w:rPr>
          <w:rFonts w:ascii="Arial" w:hAnsi="Arial" w:cs="Arial"/>
          <w:b/>
          <w:bCs/>
          <w:sz w:val="24"/>
          <w:szCs w:val="24"/>
          <w:u w:val="single"/>
          <w:lang w:val="en-IN"/>
        </w:rPr>
        <w:br w:type="page"/>
      </w:r>
      <w:r w:rsidRPr="008D3466">
        <w:rPr>
          <w:rFonts w:ascii="Arial" w:hAnsi="Arial" w:cs="Arial"/>
          <w:b/>
          <w:bCs/>
          <w:sz w:val="24"/>
          <w:szCs w:val="24"/>
          <w:u w:val="single"/>
          <w:lang w:val="en-IN"/>
        </w:rPr>
        <w:lastRenderedPageBreak/>
        <w:t>Introduction</w:t>
      </w:r>
    </w:p>
    <w:p w:rsidR="009A0536" w:rsidRPr="008D3466" w:rsidRDefault="009A0536" w:rsidP="009A0536">
      <w:pPr>
        <w:spacing w:after="0" w:line="240" w:lineRule="auto"/>
        <w:ind w:right="29"/>
        <w:rPr>
          <w:rFonts w:ascii="Arial" w:hAnsi="Arial" w:cs="Arial"/>
          <w:sz w:val="24"/>
          <w:szCs w:val="24"/>
          <w:lang w:val="en-IN"/>
        </w:rPr>
      </w:pPr>
    </w:p>
    <w:p w:rsidR="009A0536" w:rsidRPr="008D3466" w:rsidRDefault="009A0536" w:rsidP="009A0536">
      <w:pPr>
        <w:widowControl w:val="0"/>
        <w:tabs>
          <w:tab w:val="left" w:pos="720"/>
        </w:tabs>
        <w:autoSpaceDE w:val="0"/>
        <w:autoSpaceDN w:val="0"/>
        <w:adjustRightInd w:val="0"/>
        <w:spacing w:after="0" w:line="240" w:lineRule="auto"/>
        <w:ind w:right="29"/>
        <w:contextualSpacing/>
        <w:jc w:val="both"/>
        <w:rPr>
          <w:rFonts w:ascii="Arial" w:hAnsi="Arial" w:cs="Arial"/>
          <w:sz w:val="24"/>
          <w:szCs w:val="24"/>
          <w:lang w:val="en-IN"/>
        </w:rPr>
      </w:pPr>
      <w:r w:rsidRPr="008D3466">
        <w:rPr>
          <w:rFonts w:ascii="Arial" w:hAnsi="Arial" w:cs="Arial"/>
          <w:bCs/>
          <w:sz w:val="24"/>
          <w:szCs w:val="24"/>
        </w:rPr>
        <w:t>1.</w:t>
      </w:r>
      <w:r w:rsidRPr="008D3466">
        <w:rPr>
          <w:rFonts w:ascii="Arial" w:hAnsi="Arial" w:cs="Arial"/>
          <w:bCs/>
          <w:sz w:val="24"/>
          <w:szCs w:val="24"/>
        </w:rPr>
        <w:tab/>
        <w:t xml:space="preserve">Passive Counter Measures are employed for degrading hostile weapon systems. They are also referred to as expendable ECMs as these are dispensed from the platform they are designed to protect. Chaff and IR Flares are two of the most common ECM expendables, dispensed from a Counter Measure Dispensing Systems (CMDS). </w:t>
      </w:r>
      <w:r w:rsidRPr="008D3466">
        <w:rPr>
          <w:rFonts w:ascii="Arial" w:hAnsi="Arial" w:cs="Arial"/>
          <w:sz w:val="24"/>
          <w:szCs w:val="24"/>
        </w:rPr>
        <w:t>Chaff (1”x1”x8”) &amp; Flares (1”x1”x8”</w:t>
      </w:r>
      <w:r>
        <w:rPr>
          <w:rFonts w:ascii="Arial" w:hAnsi="Arial" w:cs="Arial"/>
          <w:sz w:val="24"/>
          <w:szCs w:val="24"/>
        </w:rPr>
        <w:t xml:space="preserve"> and</w:t>
      </w:r>
      <w:r w:rsidRPr="008D3466">
        <w:rPr>
          <w:rFonts w:ascii="Arial" w:hAnsi="Arial" w:cs="Arial"/>
          <w:sz w:val="24"/>
          <w:szCs w:val="24"/>
        </w:rPr>
        <w:t xml:space="preserve"> 2”x1”x8”)</w:t>
      </w:r>
      <w:r>
        <w:rPr>
          <w:rFonts w:ascii="Arial" w:hAnsi="Arial" w:cs="Arial"/>
          <w:sz w:val="24"/>
          <w:szCs w:val="24"/>
        </w:rPr>
        <w:t xml:space="preserve"> </w:t>
      </w:r>
      <w:r w:rsidRPr="008D3466">
        <w:rPr>
          <w:rFonts w:ascii="Arial" w:hAnsi="Arial" w:cs="Arial"/>
          <w:sz w:val="24"/>
          <w:szCs w:val="24"/>
        </w:rPr>
        <w:t xml:space="preserve">are proposed to be </w:t>
      </w:r>
      <w:r>
        <w:rPr>
          <w:rFonts w:ascii="Arial" w:hAnsi="Arial" w:cs="Arial"/>
          <w:sz w:val="24"/>
          <w:szCs w:val="24"/>
        </w:rPr>
        <w:t>procured</w:t>
      </w:r>
      <w:r w:rsidRPr="008D3466">
        <w:rPr>
          <w:rFonts w:ascii="Arial" w:hAnsi="Arial" w:cs="Arial"/>
          <w:sz w:val="24"/>
          <w:szCs w:val="24"/>
        </w:rPr>
        <w:t xml:space="preserve"> under the Make in India initiative from Indian companies.</w:t>
      </w:r>
    </w:p>
    <w:p w:rsidR="009A0536" w:rsidRPr="008D3466" w:rsidRDefault="009A0536" w:rsidP="009A0536">
      <w:pPr>
        <w:spacing w:after="0" w:line="240" w:lineRule="auto"/>
        <w:ind w:right="29"/>
        <w:jc w:val="both"/>
        <w:rPr>
          <w:rFonts w:ascii="Arial" w:hAnsi="Arial" w:cs="Arial"/>
          <w:sz w:val="24"/>
          <w:szCs w:val="24"/>
          <w:lang w:val="en-IN"/>
        </w:rPr>
      </w:pPr>
    </w:p>
    <w:p w:rsidR="009A0536" w:rsidRPr="008D3466" w:rsidRDefault="009A0536" w:rsidP="009A0536">
      <w:pPr>
        <w:spacing w:after="0" w:line="240" w:lineRule="auto"/>
        <w:ind w:right="29"/>
        <w:rPr>
          <w:rFonts w:ascii="Arial" w:hAnsi="Arial" w:cs="Arial"/>
          <w:b/>
          <w:bCs/>
          <w:sz w:val="24"/>
          <w:szCs w:val="24"/>
          <w:u w:val="single"/>
          <w:lang w:val="en-IN"/>
        </w:rPr>
      </w:pPr>
      <w:r w:rsidRPr="008D3466">
        <w:rPr>
          <w:rFonts w:ascii="Arial" w:hAnsi="Arial" w:cs="Arial"/>
          <w:b/>
          <w:bCs/>
          <w:sz w:val="24"/>
          <w:szCs w:val="24"/>
          <w:u w:val="single"/>
          <w:lang w:val="en-IN"/>
        </w:rPr>
        <w:t>Objective</w:t>
      </w:r>
    </w:p>
    <w:p w:rsidR="009A0536" w:rsidRPr="008D3466" w:rsidRDefault="009A0536" w:rsidP="009A0536">
      <w:pPr>
        <w:spacing w:after="0" w:line="240" w:lineRule="auto"/>
        <w:ind w:right="29"/>
        <w:rPr>
          <w:rFonts w:ascii="Arial" w:hAnsi="Arial" w:cs="Arial"/>
          <w:sz w:val="24"/>
          <w:szCs w:val="24"/>
          <w:lang w:val="en-IN"/>
        </w:rPr>
      </w:pPr>
    </w:p>
    <w:p w:rsidR="009A0536" w:rsidRPr="008D3466" w:rsidRDefault="009A0536" w:rsidP="009A0536">
      <w:pPr>
        <w:pStyle w:val="ListParagraph"/>
        <w:ind w:left="0" w:right="29"/>
        <w:jc w:val="both"/>
        <w:rPr>
          <w:rFonts w:ascii="Arial" w:hAnsi="Arial" w:cs="Arial"/>
        </w:rPr>
      </w:pPr>
      <w:r w:rsidRPr="008D3466">
        <w:rPr>
          <w:rFonts w:ascii="Arial" w:hAnsi="Arial" w:cs="Arial"/>
        </w:rPr>
        <w:t>2.</w:t>
      </w:r>
      <w:r w:rsidRPr="008D3466">
        <w:rPr>
          <w:rFonts w:ascii="Arial" w:hAnsi="Arial" w:cs="Arial"/>
        </w:rPr>
        <w:tab/>
        <w:t xml:space="preserve">The objective of this </w:t>
      </w:r>
      <w:proofErr w:type="spellStart"/>
      <w:r w:rsidRPr="008D3466">
        <w:rPr>
          <w:rFonts w:ascii="Arial" w:hAnsi="Arial" w:cs="Arial"/>
        </w:rPr>
        <w:t>EoI</w:t>
      </w:r>
      <w:proofErr w:type="spellEnd"/>
      <w:r w:rsidRPr="008D3466">
        <w:rPr>
          <w:rFonts w:ascii="Arial" w:hAnsi="Arial" w:cs="Arial"/>
        </w:rPr>
        <w:t xml:space="preserve"> is to seek responses from eligible Indian vendors (defined in Annexure I of Chapter III A of DPP 2016) for the development of prototypes of indigenised </w:t>
      </w:r>
      <w:r w:rsidRPr="008D3466">
        <w:rPr>
          <w:rFonts w:ascii="Arial" w:hAnsi="Arial" w:cs="Arial"/>
          <w:lang w:val="en-US"/>
        </w:rPr>
        <w:t xml:space="preserve">Chaff (1”x1”x8”) and Flares </w:t>
      </w:r>
      <w:r w:rsidRPr="008D3466">
        <w:rPr>
          <w:rFonts w:ascii="Arial" w:hAnsi="Arial" w:cs="Arial"/>
        </w:rPr>
        <w:t>(1”x1”x8”</w:t>
      </w:r>
      <w:r>
        <w:rPr>
          <w:rFonts w:ascii="Arial" w:hAnsi="Arial" w:cs="Arial"/>
        </w:rPr>
        <w:t xml:space="preserve"> and</w:t>
      </w:r>
      <w:r w:rsidRPr="008D3466">
        <w:rPr>
          <w:rFonts w:ascii="Arial" w:hAnsi="Arial" w:cs="Arial"/>
        </w:rPr>
        <w:t xml:space="preserve"> 2”x1”x8”)</w:t>
      </w:r>
      <w:r>
        <w:rPr>
          <w:rFonts w:ascii="Arial" w:hAnsi="Arial" w:cs="Arial"/>
        </w:rPr>
        <w:t>.</w:t>
      </w:r>
    </w:p>
    <w:p w:rsidR="009A0536" w:rsidRPr="008D3466" w:rsidRDefault="009A0536" w:rsidP="009A0536">
      <w:pPr>
        <w:pStyle w:val="ListParagraph"/>
        <w:ind w:left="0" w:right="29"/>
        <w:jc w:val="both"/>
        <w:rPr>
          <w:rFonts w:ascii="Arial" w:hAnsi="Arial" w:cs="Arial"/>
        </w:rPr>
      </w:pPr>
    </w:p>
    <w:p w:rsidR="009A0536" w:rsidRPr="008D3466" w:rsidRDefault="009A0536" w:rsidP="009A0536">
      <w:pPr>
        <w:spacing w:after="0" w:line="240" w:lineRule="auto"/>
        <w:ind w:right="29"/>
        <w:rPr>
          <w:rFonts w:ascii="Arial" w:hAnsi="Arial" w:cs="Arial"/>
          <w:b/>
          <w:bCs/>
          <w:sz w:val="24"/>
          <w:szCs w:val="24"/>
          <w:u w:val="single"/>
          <w:lang w:val="en-IN"/>
        </w:rPr>
      </w:pPr>
      <w:r w:rsidRPr="008D3466">
        <w:rPr>
          <w:rFonts w:ascii="Arial" w:hAnsi="Arial" w:cs="Arial"/>
          <w:b/>
          <w:bCs/>
          <w:sz w:val="24"/>
          <w:szCs w:val="24"/>
          <w:u w:val="single"/>
          <w:lang w:val="en-IN"/>
        </w:rPr>
        <w:t>Layout</w:t>
      </w:r>
    </w:p>
    <w:p w:rsidR="009A0536" w:rsidRPr="008D3466" w:rsidRDefault="009A0536" w:rsidP="009A0536">
      <w:pPr>
        <w:spacing w:after="0" w:line="240" w:lineRule="auto"/>
        <w:ind w:right="29"/>
        <w:rPr>
          <w:rFonts w:ascii="Arial" w:hAnsi="Arial" w:cs="Arial"/>
          <w:b/>
          <w:bCs/>
          <w:sz w:val="24"/>
          <w:szCs w:val="24"/>
          <w:u w:val="single"/>
          <w:lang w:val="en-IN"/>
        </w:rPr>
      </w:pPr>
    </w:p>
    <w:p w:rsidR="009A0536" w:rsidRPr="008D3466" w:rsidRDefault="009A0536" w:rsidP="009A0536">
      <w:pPr>
        <w:pStyle w:val="ListParagraph"/>
        <w:ind w:left="0" w:right="29"/>
        <w:jc w:val="both"/>
        <w:rPr>
          <w:rFonts w:ascii="Arial" w:hAnsi="Arial" w:cs="Arial"/>
        </w:rPr>
      </w:pPr>
      <w:r w:rsidRPr="008D3466">
        <w:rPr>
          <w:rFonts w:ascii="Arial" w:hAnsi="Arial" w:cs="Arial"/>
        </w:rPr>
        <w:t>3.</w:t>
      </w:r>
      <w:r w:rsidRPr="008D3466">
        <w:rPr>
          <w:rFonts w:ascii="Arial" w:hAnsi="Arial" w:cs="Arial"/>
        </w:rPr>
        <w:tab/>
        <w:t xml:space="preserve">The </w:t>
      </w:r>
      <w:proofErr w:type="spellStart"/>
      <w:r w:rsidRPr="008D3466">
        <w:rPr>
          <w:rFonts w:ascii="Arial" w:hAnsi="Arial" w:cs="Arial"/>
        </w:rPr>
        <w:t>EoI</w:t>
      </w:r>
      <w:proofErr w:type="spellEnd"/>
      <w:r w:rsidRPr="008D3466">
        <w:rPr>
          <w:rFonts w:ascii="Arial" w:hAnsi="Arial" w:cs="Arial"/>
        </w:rPr>
        <w:t xml:space="preserve"> has been covered under the following parts:-</w:t>
      </w:r>
    </w:p>
    <w:p w:rsidR="009A0536" w:rsidRPr="008D3466" w:rsidRDefault="009A0536" w:rsidP="009A0536">
      <w:pPr>
        <w:spacing w:after="0" w:line="240" w:lineRule="auto"/>
        <w:ind w:right="29"/>
        <w:rPr>
          <w:rFonts w:ascii="Arial" w:hAnsi="Arial" w:cs="Arial"/>
          <w:sz w:val="24"/>
          <w:szCs w:val="24"/>
          <w:lang w:val="en-IN"/>
        </w:rPr>
      </w:pPr>
    </w:p>
    <w:p w:rsidR="009A0536" w:rsidRPr="008D3466" w:rsidRDefault="009A0536" w:rsidP="009A0536">
      <w:pPr>
        <w:spacing w:after="0" w:line="240" w:lineRule="auto"/>
        <w:ind w:left="720" w:right="29"/>
        <w:rPr>
          <w:rFonts w:ascii="Arial" w:hAnsi="Arial" w:cs="Arial"/>
          <w:sz w:val="24"/>
          <w:szCs w:val="24"/>
          <w:lang w:val="en-IN"/>
        </w:rPr>
      </w:pPr>
      <w:r w:rsidRPr="008D3466">
        <w:rPr>
          <w:rFonts w:ascii="Arial" w:hAnsi="Arial" w:cs="Arial"/>
          <w:sz w:val="24"/>
          <w:szCs w:val="24"/>
          <w:lang w:val="en-IN"/>
        </w:rPr>
        <w:t>(a)</w:t>
      </w:r>
      <w:r w:rsidRPr="008D3466">
        <w:rPr>
          <w:rFonts w:ascii="Arial" w:hAnsi="Arial" w:cs="Arial"/>
          <w:sz w:val="24"/>
          <w:szCs w:val="24"/>
          <w:lang w:val="en-IN"/>
        </w:rPr>
        <w:tab/>
        <w:t>Part I</w:t>
      </w:r>
      <w:r w:rsidRPr="008D3466">
        <w:rPr>
          <w:rFonts w:ascii="Arial" w:hAnsi="Arial" w:cs="Arial"/>
          <w:sz w:val="24"/>
          <w:szCs w:val="24"/>
          <w:lang w:val="en-IN"/>
        </w:rPr>
        <w:tab/>
        <w:t>:</w:t>
      </w:r>
      <w:r w:rsidRPr="008D3466">
        <w:rPr>
          <w:rFonts w:ascii="Arial" w:hAnsi="Arial" w:cs="Arial"/>
          <w:sz w:val="24"/>
          <w:szCs w:val="24"/>
          <w:lang w:val="en-IN"/>
        </w:rPr>
        <w:tab/>
        <w:t>General Information</w:t>
      </w:r>
    </w:p>
    <w:p w:rsidR="009A0536" w:rsidRPr="008D3466" w:rsidRDefault="009A0536" w:rsidP="009A0536">
      <w:pPr>
        <w:spacing w:after="0" w:line="240" w:lineRule="auto"/>
        <w:ind w:left="720" w:right="29"/>
        <w:rPr>
          <w:rFonts w:ascii="Arial" w:hAnsi="Arial" w:cs="Arial"/>
          <w:sz w:val="24"/>
          <w:szCs w:val="24"/>
          <w:lang w:val="en-IN"/>
        </w:rPr>
      </w:pPr>
    </w:p>
    <w:p w:rsidR="009A0536" w:rsidRPr="008D3466" w:rsidRDefault="009A0536" w:rsidP="009A0536">
      <w:pPr>
        <w:spacing w:after="0" w:line="240" w:lineRule="auto"/>
        <w:ind w:left="720" w:right="29"/>
        <w:rPr>
          <w:rFonts w:ascii="Arial" w:hAnsi="Arial" w:cs="Arial"/>
          <w:sz w:val="24"/>
          <w:szCs w:val="24"/>
          <w:lang w:val="en-IN"/>
        </w:rPr>
      </w:pPr>
      <w:r w:rsidRPr="008D3466">
        <w:rPr>
          <w:rFonts w:ascii="Arial" w:hAnsi="Arial" w:cs="Arial"/>
          <w:sz w:val="24"/>
          <w:szCs w:val="24"/>
          <w:lang w:val="en-IN"/>
        </w:rPr>
        <w:t>(b)</w:t>
      </w:r>
      <w:r w:rsidRPr="008D3466">
        <w:rPr>
          <w:rFonts w:ascii="Arial" w:hAnsi="Arial" w:cs="Arial"/>
          <w:sz w:val="24"/>
          <w:szCs w:val="24"/>
          <w:lang w:val="en-IN"/>
        </w:rPr>
        <w:tab/>
        <w:t>Part II</w:t>
      </w:r>
      <w:r w:rsidRPr="008D3466">
        <w:rPr>
          <w:rFonts w:ascii="Arial" w:hAnsi="Arial" w:cs="Arial"/>
          <w:sz w:val="24"/>
          <w:szCs w:val="24"/>
          <w:lang w:val="en-IN"/>
        </w:rPr>
        <w:tab/>
        <w:t>:</w:t>
      </w:r>
      <w:r w:rsidRPr="008D3466">
        <w:rPr>
          <w:rFonts w:ascii="Arial" w:hAnsi="Arial" w:cs="Arial"/>
          <w:sz w:val="24"/>
          <w:szCs w:val="24"/>
          <w:lang w:val="en-IN"/>
        </w:rPr>
        <w:tab/>
        <w:t>Scope of Project</w:t>
      </w:r>
    </w:p>
    <w:p w:rsidR="009A0536" w:rsidRPr="008D3466" w:rsidRDefault="009A0536" w:rsidP="009A0536">
      <w:pPr>
        <w:spacing w:after="0" w:line="240" w:lineRule="auto"/>
        <w:ind w:left="720" w:right="29"/>
        <w:rPr>
          <w:rFonts w:ascii="Arial" w:hAnsi="Arial" w:cs="Arial"/>
          <w:sz w:val="24"/>
          <w:szCs w:val="24"/>
          <w:lang w:val="en-IN"/>
        </w:rPr>
      </w:pPr>
    </w:p>
    <w:p w:rsidR="009A0536" w:rsidRPr="008D3466" w:rsidRDefault="009A0536" w:rsidP="009A0536">
      <w:pPr>
        <w:spacing w:after="0" w:line="240" w:lineRule="auto"/>
        <w:ind w:left="720" w:right="29"/>
        <w:rPr>
          <w:rFonts w:ascii="Arial" w:hAnsi="Arial" w:cs="Arial"/>
          <w:sz w:val="24"/>
          <w:szCs w:val="24"/>
          <w:lang w:val="en-IN"/>
        </w:rPr>
      </w:pPr>
      <w:r w:rsidRPr="008D3466">
        <w:rPr>
          <w:rFonts w:ascii="Arial" w:hAnsi="Arial" w:cs="Arial"/>
          <w:sz w:val="24"/>
          <w:szCs w:val="24"/>
          <w:lang w:val="en-IN"/>
        </w:rPr>
        <w:t>(c)</w:t>
      </w:r>
      <w:r w:rsidRPr="008D3466">
        <w:rPr>
          <w:rFonts w:ascii="Arial" w:hAnsi="Arial" w:cs="Arial"/>
          <w:sz w:val="24"/>
          <w:szCs w:val="24"/>
          <w:lang w:val="en-IN"/>
        </w:rPr>
        <w:tab/>
        <w:t>Part III:</w:t>
      </w:r>
      <w:r w:rsidRPr="008D3466">
        <w:rPr>
          <w:rFonts w:ascii="Arial" w:hAnsi="Arial" w:cs="Arial"/>
          <w:sz w:val="24"/>
          <w:szCs w:val="24"/>
          <w:lang w:val="en-IN"/>
        </w:rPr>
        <w:tab/>
        <w:t>Evaluation Criteria</w:t>
      </w:r>
    </w:p>
    <w:p w:rsidR="009A0536" w:rsidRPr="008D3466" w:rsidRDefault="009A0536" w:rsidP="009A0536">
      <w:pPr>
        <w:spacing w:after="0" w:line="240" w:lineRule="auto"/>
        <w:ind w:left="720" w:right="29"/>
        <w:rPr>
          <w:rFonts w:ascii="Arial" w:hAnsi="Arial" w:cs="Arial"/>
          <w:sz w:val="24"/>
          <w:szCs w:val="24"/>
          <w:lang w:val="en-IN"/>
        </w:rPr>
      </w:pPr>
    </w:p>
    <w:p w:rsidR="009A0536" w:rsidRPr="008D3466" w:rsidRDefault="009A0536" w:rsidP="009A0536">
      <w:pPr>
        <w:spacing w:after="0" w:line="240" w:lineRule="auto"/>
        <w:ind w:left="720" w:right="29"/>
        <w:rPr>
          <w:rFonts w:ascii="Arial" w:hAnsi="Arial" w:cs="Arial"/>
          <w:sz w:val="24"/>
          <w:szCs w:val="24"/>
          <w:lang w:val="en-IN"/>
        </w:rPr>
      </w:pPr>
      <w:r w:rsidRPr="008D3466">
        <w:rPr>
          <w:rFonts w:ascii="Arial" w:hAnsi="Arial" w:cs="Arial"/>
          <w:sz w:val="24"/>
          <w:szCs w:val="24"/>
          <w:lang w:val="en-IN"/>
        </w:rPr>
        <w:t>(d)</w:t>
      </w:r>
      <w:r w:rsidRPr="008D3466">
        <w:rPr>
          <w:rFonts w:ascii="Arial" w:hAnsi="Arial" w:cs="Arial"/>
          <w:sz w:val="24"/>
          <w:szCs w:val="24"/>
          <w:lang w:val="en-IN"/>
        </w:rPr>
        <w:tab/>
        <w:t>Part IV:</w:t>
      </w:r>
      <w:r w:rsidRPr="008D3466">
        <w:rPr>
          <w:rFonts w:ascii="Arial" w:hAnsi="Arial" w:cs="Arial"/>
          <w:sz w:val="24"/>
          <w:szCs w:val="24"/>
          <w:lang w:val="en-IN"/>
        </w:rPr>
        <w:tab/>
        <w:t xml:space="preserve">Procedure for submission of Response to the </w:t>
      </w:r>
      <w:proofErr w:type="spellStart"/>
      <w:r w:rsidRPr="008D3466">
        <w:rPr>
          <w:rFonts w:ascii="Arial" w:hAnsi="Arial" w:cs="Arial"/>
          <w:sz w:val="24"/>
          <w:szCs w:val="24"/>
          <w:lang w:val="en-IN"/>
        </w:rPr>
        <w:t>EoI</w:t>
      </w:r>
      <w:proofErr w:type="spellEnd"/>
    </w:p>
    <w:p w:rsidR="009A0536" w:rsidRPr="008D3466" w:rsidRDefault="009A0536" w:rsidP="009A0536">
      <w:pPr>
        <w:spacing w:after="0" w:line="240" w:lineRule="auto"/>
        <w:ind w:left="720" w:right="29"/>
        <w:rPr>
          <w:rFonts w:ascii="Arial" w:hAnsi="Arial" w:cs="Arial"/>
          <w:sz w:val="24"/>
          <w:szCs w:val="24"/>
          <w:lang w:val="en-IN"/>
        </w:rPr>
      </w:pPr>
    </w:p>
    <w:p w:rsidR="009A0536" w:rsidRPr="008D3466" w:rsidRDefault="009A0536" w:rsidP="009A0536">
      <w:pPr>
        <w:spacing w:after="0" w:line="240" w:lineRule="auto"/>
        <w:ind w:left="720" w:right="29"/>
        <w:rPr>
          <w:rFonts w:ascii="Arial" w:hAnsi="Arial" w:cs="Arial"/>
          <w:sz w:val="24"/>
          <w:szCs w:val="24"/>
          <w:lang w:val="en-IN"/>
        </w:rPr>
      </w:pPr>
      <w:r w:rsidRPr="008D3466">
        <w:rPr>
          <w:rFonts w:ascii="Arial" w:hAnsi="Arial" w:cs="Arial"/>
          <w:sz w:val="24"/>
          <w:szCs w:val="24"/>
          <w:lang w:val="en-IN"/>
        </w:rPr>
        <w:t>(e)</w:t>
      </w:r>
      <w:r w:rsidRPr="008D3466">
        <w:rPr>
          <w:rFonts w:ascii="Arial" w:hAnsi="Arial" w:cs="Arial"/>
          <w:sz w:val="24"/>
          <w:szCs w:val="24"/>
          <w:lang w:val="en-IN"/>
        </w:rPr>
        <w:tab/>
        <w:t>Part V:</w:t>
      </w:r>
      <w:r w:rsidRPr="008D3466">
        <w:rPr>
          <w:rFonts w:ascii="Arial" w:hAnsi="Arial" w:cs="Arial"/>
          <w:sz w:val="24"/>
          <w:szCs w:val="24"/>
          <w:lang w:val="en-IN"/>
        </w:rPr>
        <w:tab/>
        <w:t>Miscellaneous</w:t>
      </w:r>
    </w:p>
    <w:p w:rsidR="009A0536" w:rsidRPr="008D3466" w:rsidRDefault="009A0536" w:rsidP="009A0536">
      <w:pPr>
        <w:spacing w:after="0" w:line="240" w:lineRule="auto"/>
        <w:ind w:left="720" w:right="29"/>
        <w:rPr>
          <w:rFonts w:ascii="Arial" w:hAnsi="Arial" w:cs="Arial"/>
          <w:sz w:val="24"/>
          <w:szCs w:val="24"/>
          <w:lang w:val="en-IN"/>
        </w:rPr>
      </w:pPr>
      <w:r w:rsidRPr="008D3466">
        <w:rPr>
          <w:rFonts w:ascii="Arial" w:hAnsi="Arial" w:cs="Arial"/>
          <w:sz w:val="24"/>
          <w:szCs w:val="24"/>
          <w:lang w:val="en-IN"/>
        </w:rPr>
        <w:tab/>
      </w:r>
    </w:p>
    <w:p w:rsidR="009A0536" w:rsidRPr="008D3466" w:rsidRDefault="009A0536" w:rsidP="009A0536">
      <w:pPr>
        <w:pStyle w:val="ListParagraph"/>
        <w:ind w:left="0" w:right="29"/>
        <w:jc w:val="both"/>
        <w:rPr>
          <w:rFonts w:ascii="Arial" w:hAnsi="Arial" w:cs="Arial"/>
        </w:rPr>
      </w:pPr>
      <w:r w:rsidRPr="008D3466">
        <w:rPr>
          <w:rFonts w:ascii="Arial" w:hAnsi="Arial" w:cs="Arial"/>
        </w:rPr>
        <w:t>4.</w:t>
      </w:r>
      <w:r w:rsidRPr="008D3466">
        <w:rPr>
          <w:rFonts w:ascii="Arial" w:hAnsi="Arial" w:cs="Arial"/>
        </w:rPr>
        <w:tab/>
        <w:t xml:space="preserve">The nodal officer for this project for all queries/clarifications/coordination will be Secretary, Project Facilitation Team, Indigenised Chaff and Flares. Address and contact details of the nodal officer are given at Paragraph 29 of the </w:t>
      </w:r>
      <w:proofErr w:type="spellStart"/>
      <w:r w:rsidRPr="008D3466">
        <w:rPr>
          <w:rFonts w:ascii="Arial" w:hAnsi="Arial" w:cs="Arial"/>
        </w:rPr>
        <w:t>EoI</w:t>
      </w:r>
      <w:proofErr w:type="spellEnd"/>
      <w:r w:rsidRPr="008D3466">
        <w:rPr>
          <w:rFonts w:ascii="Arial" w:hAnsi="Arial" w:cs="Arial"/>
        </w:rPr>
        <w:t>.</w:t>
      </w:r>
    </w:p>
    <w:p w:rsidR="009A0536" w:rsidRPr="008D3466" w:rsidRDefault="009A0536" w:rsidP="009A0536">
      <w:pPr>
        <w:spacing w:after="0" w:line="240" w:lineRule="auto"/>
        <w:ind w:right="29"/>
        <w:rPr>
          <w:rFonts w:ascii="Arial" w:hAnsi="Arial" w:cs="Arial"/>
          <w:sz w:val="24"/>
          <w:szCs w:val="24"/>
          <w:lang w:val="en-IN"/>
        </w:rPr>
      </w:pPr>
    </w:p>
    <w:p w:rsidR="009A0536" w:rsidRPr="008D3466" w:rsidRDefault="009A0536" w:rsidP="009A0536">
      <w:pPr>
        <w:spacing w:after="0" w:line="240" w:lineRule="auto"/>
        <w:ind w:right="29"/>
        <w:jc w:val="center"/>
        <w:rPr>
          <w:rFonts w:ascii="Arial" w:hAnsi="Arial" w:cs="Arial"/>
          <w:b/>
          <w:bCs/>
          <w:sz w:val="24"/>
          <w:szCs w:val="24"/>
          <w:u w:val="single"/>
          <w:lang w:val="en-IN"/>
        </w:rPr>
      </w:pPr>
    </w:p>
    <w:p w:rsidR="009A0536" w:rsidRPr="008D3466" w:rsidRDefault="009A0536" w:rsidP="009A0536">
      <w:pPr>
        <w:spacing w:after="0" w:line="240" w:lineRule="auto"/>
        <w:ind w:right="29"/>
        <w:jc w:val="center"/>
        <w:rPr>
          <w:rFonts w:ascii="Arial" w:hAnsi="Arial" w:cs="Arial"/>
          <w:b/>
          <w:bCs/>
          <w:sz w:val="24"/>
          <w:szCs w:val="24"/>
          <w:u w:val="single"/>
          <w:lang w:val="en-IN"/>
        </w:rPr>
      </w:pPr>
      <w:r w:rsidRPr="008D3466">
        <w:rPr>
          <w:rFonts w:ascii="Arial" w:hAnsi="Arial" w:cs="Arial"/>
          <w:b/>
          <w:bCs/>
          <w:sz w:val="24"/>
          <w:szCs w:val="24"/>
          <w:u w:val="single"/>
          <w:lang w:val="en-IN"/>
        </w:rPr>
        <w:t>PART I: GENERAL INFORMATION</w:t>
      </w:r>
    </w:p>
    <w:p w:rsidR="009A0536" w:rsidRPr="008D3466" w:rsidRDefault="009A0536" w:rsidP="009A0536">
      <w:pPr>
        <w:spacing w:after="0" w:line="240" w:lineRule="auto"/>
        <w:ind w:right="29"/>
        <w:rPr>
          <w:rFonts w:ascii="Arial" w:hAnsi="Arial" w:cs="Arial"/>
          <w:b/>
          <w:bCs/>
          <w:sz w:val="24"/>
          <w:szCs w:val="24"/>
          <w:u w:val="single"/>
          <w:lang w:val="en-IN"/>
        </w:rPr>
      </w:pPr>
    </w:p>
    <w:p w:rsidR="009A0536" w:rsidRPr="008D3466" w:rsidRDefault="009A0536" w:rsidP="009A0536">
      <w:pPr>
        <w:spacing w:after="0" w:line="240" w:lineRule="auto"/>
        <w:ind w:right="29"/>
        <w:rPr>
          <w:rFonts w:ascii="Arial" w:hAnsi="Arial" w:cs="Arial"/>
          <w:b/>
          <w:bCs/>
          <w:sz w:val="24"/>
          <w:szCs w:val="24"/>
          <w:u w:val="single"/>
          <w:lang w:val="en-IN"/>
        </w:rPr>
      </w:pPr>
    </w:p>
    <w:p w:rsidR="009A0536" w:rsidRPr="008D3466" w:rsidRDefault="009A0536" w:rsidP="009A0536">
      <w:pPr>
        <w:pStyle w:val="ListParagraph"/>
        <w:ind w:left="0" w:right="29"/>
        <w:jc w:val="both"/>
        <w:rPr>
          <w:rFonts w:ascii="Arial" w:hAnsi="Arial" w:cs="Arial"/>
        </w:rPr>
      </w:pPr>
      <w:r w:rsidRPr="008D3466">
        <w:rPr>
          <w:rFonts w:ascii="Arial" w:hAnsi="Arial" w:cs="Arial"/>
          <w:bCs/>
        </w:rPr>
        <w:t>5.</w:t>
      </w:r>
      <w:r w:rsidRPr="008D3466">
        <w:rPr>
          <w:rFonts w:ascii="Arial" w:hAnsi="Arial" w:cs="Arial"/>
          <w:bCs/>
        </w:rPr>
        <w:tab/>
      </w:r>
      <w:r w:rsidRPr="008D3466">
        <w:rPr>
          <w:rFonts w:ascii="Arial" w:hAnsi="Arial" w:cs="Arial"/>
          <w:b/>
          <w:u w:val="single"/>
        </w:rPr>
        <w:t>Categorisation</w:t>
      </w:r>
      <w:r w:rsidRPr="008D3466">
        <w:rPr>
          <w:rFonts w:ascii="Arial" w:hAnsi="Arial" w:cs="Arial"/>
          <w:bCs/>
        </w:rPr>
        <w:t>.</w:t>
      </w:r>
      <w:r w:rsidRPr="008D3466">
        <w:rPr>
          <w:rFonts w:ascii="Arial" w:hAnsi="Arial" w:cs="Arial"/>
        </w:rPr>
        <w:t xml:space="preserve">  The project is categorised as under:-</w:t>
      </w:r>
    </w:p>
    <w:p w:rsidR="009A0536" w:rsidRPr="008D3466" w:rsidRDefault="009A0536" w:rsidP="009A0536">
      <w:pPr>
        <w:pStyle w:val="ListParagraph"/>
        <w:ind w:left="0" w:right="29"/>
        <w:jc w:val="both"/>
        <w:rPr>
          <w:rFonts w:ascii="Arial" w:hAnsi="Arial" w:cs="Arial"/>
          <w:b/>
          <w:u w:val="single"/>
        </w:rPr>
      </w:pPr>
    </w:p>
    <w:p w:rsidR="009A0536" w:rsidRPr="008D3466" w:rsidRDefault="009A0536" w:rsidP="009A0536">
      <w:pPr>
        <w:pStyle w:val="ListParagraph"/>
        <w:ind w:right="29"/>
        <w:jc w:val="both"/>
        <w:rPr>
          <w:rFonts w:ascii="Arial" w:hAnsi="Arial" w:cs="Arial"/>
        </w:rPr>
      </w:pPr>
      <w:r w:rsidRPr="008D3466">
        <w:rPr>
          <w:rFonts w:ascii="Arial" w:hAnsi="Arial" w:cs="Arial"/>
        </w:rPr>
        <w:t>(a)</w:t>
      </w:r>
      <w:r w:rsidRPr="008D3466">
        <w:rPr>
          <w:rFonts w:ascii="Arial" w:hAnsi="Arial" w:cs="Arial"/>
        </w:rPr>
        <w:tab/>
      </w:r>
      <w:r w:rsidRPr="008D3466">
        <w:rPr>
          <w:rFonts w:ascii="Arial" w:hAnsi="Arial" w:cs="Arial"/>
          <w:b/>
          <w:u w:val="single"/>
        </w:rPr>
        <w:t>Prototype Development Phase</w:t>
      </w:r>
      <w:r w:rsidRPr="008D3466">
        <w:rPr>
          <w:rFonts w:ascii="Arial" w:hAnsi="Arial" w:cs="Arial"/>
        </w:rPr>
        <w:t>.  ‘Make-II (Industry Funded)’ as per Make-II Procedure laid down in Chap III A of DPP-2016.</w:t>
      </w:r>
    </w:p>
    <w:p w:rsidR="009A0536" w:rsidRPr="008D3466" w:rsidRDefault="009A0536" w:rsidP="009A0536">
      <w:pPr>
        <w:pStyle w:val="ListParagraph"/>
        <w:ind w:left="0" w:right="29" w:firstLine="720"/>
        <w:jc w:val="both"/>
        <w:rPr>
          <w:rFonts w:ascii="Arial" w:hAnsi="Arial" w:cs="Arial"/>
        </w:rPr>
      </w:pPr>
    </w:p>
    <w:p w:rsidR="009A0536" w:rsidRPr="008D3466" w:rsidRDefault="009A0536" w:rsidP="009A0536">
      <w:pPr>
        <w:pStyle w:val="ListParagraph"/>
        <w:ind w:left="0" w:right="29" w:firstLine="720"/>
        <w:jc w:val="both"/>
        <w:rPr>
          <w:rFonts w:ascii="Arial" w:hAnsi="Arial" w:cs="Arial"/>
        </w:rPr>
      </w:pPr>
      <w:r w:rsidRPr="008D3466">
        <w:rPr>
          <w:rFonts w:ascii="Arial" w:hAnsi="Arial" w:cs="Arial"/>
        </w:rPr>
        <w:t>(b)</w:t>
      </w:r>
      <w:r w:rsidRPr="008D3466">
        <w:rPr>
          <w:rFonts w:ascii="Arial" w:hAnsi="Arial" w:cs="Arial"/>
        </w:rPr>
        <w:tab/>
      </w:r>
      <w:r w:rsidRPr="008D3466">
        <w:rPr>
          <w:rFonts w:ascii="Arial" w:hAnsi="Arial" w:cs="Arial"/>
          <w:b/>
          <w:u w:val="single"/>
        </w:rPr>
        <w:t>Procurement Phase</w:t>
      </w:r>
      <w:r w:rsidRPr="008D3466">
        <w:rPr>
          <w:rFonts w:ascii="Arial" w:hAnsi="Arial" w:cs="Arial"/>
        </w:rPr>
        <w:t xml:space="preserve">.  ‘Buy (Indian-IDDM)’ as per Chapter II of DPP 2016. </w:t>
      </w:r>
    </w:p>
    <w:p w:rsidR="009A0536" w:rsidRPr="008D3466" w:rsidRDefault="009A0536" w:rsidP="009A0536">
      <w:pPr>
        <w:spacing w:after="0" w:line="240" w:lineRule="auto"/>
        <w:ind w:right="29"/>
        <w:jc w:val="both"/>
        <w:rPr>
          <w:rFonts w:ascii="Arial" w:hAnsi="Arial" w:cs="Arial"/>
          <w:sz w:val="24"/>
          <w:szCs w:val="24"/>
          <w:lang w:val="en-IN" w:bidi="ar-SA"/>
        </w:rPr>
      </w:pPr>
    </w:p>
    <w:p w:rsidR="009A0536" w:rsidRPr="008D3466" w:rsidRDefault="009A0536" w:rsidP="009A0536">
      <w:pPr>
        <w:pStyle w:val="ListParagraph"/>
        <w:ind w:left="0" w:right="29"/>
        <w:jc w:val="both"/>
        <w:rPr>
          <w:rFonts w:ascii="Arial" w:hAnsi="Arial" w:cs="Arial"/>
        </w:rPr>
      </w:pPr>
      <w:r w:rsidRPr="008D3466">
        <w:rPr>
          <w:rFonts w:ascii="Arial" w:hAnsi="Arial" w:cs="Arial"/>
        </w:rPr>
        <w:t>6.</w:t>
      </w:r>
      <w:r w:rsidRPr="008D3466">
        <w:rPr>
          <w:rFonts w:ascii="Arial" w:hAnsi="Arial" w:cs="Arial"/>
        </w:rPr>
        <w:tab/>
      </w:r>
      <w:r w:rsidRPr="008D3466">
        <w:rPr>
          <w:rFonts w:ascii="Arial" w:hAnsi="Arial" w:cs="Arial"/>
          <w:b/>
          <w:bCs/>
          <w:u w:val="single"/>
        </w:rPr>
        <w:t>Quantities</w:t>
      </w:r>
      <w:r w:rsidRPr="008D3466">
        <w:rPr>
          <w:rFonts w:ascii="Arial" w:hAnsi="Arial" w:cs="Arial"/>
        </w:rPr>
        <w:t xml:space="preserve">.  </w:t>
      </w:r>
      <w:r w:rsidRPr="008D3466">
        <w:rPr>
          <w:rFonts w:ascii="Arial" w:hAnsi="Arial" w:cs="Arial"/>
          <w:bCs/>
        </w:rPr>
        <w:t>The quantities sought for the project are:-</w:t>
      </w:r>
    </w:p>
    <w:p w:rsidR="009A0536" w:rsidRDefault="009A0536" w:rsidP="009A0536">
      <w:pPr>
        <w:pStyle w:val="ListParagraph"/>
        <w:ind w:right="29"/>
        <w:jc w:val="both"/>
        <w:rPr>
          <w:rFonts w:ascii="Arial" w:hAnsi="Arial" w:cs="Arial"/>
          <w:bCs/>
        </w:rPr>
      </w:pPr>
    </w:p>
    <w:p w:rsidR="009A0536" w:rsidRPr="008D3466" w:rsidRDefault="009A0536" w:rsidP="009A0536">
      <w:pPr>
        <w:pStyle w:val="ListParagraph"/>
        <w:ind w:right="29"/>
        <w:jc w:val="both"/>
        <w:rPr>
          <w:rFonts w:ascii="Arial" w:hAnsi="Arial" w:cs="Arial"/>
        </w:rPr>
      </w:pPr>
      <w:r w:rsidRPr="008D3466">
        <w:rPr>
          <w:rFonts w:ascii="Arial" w:hAnsi="Arial" w:cs="Arial"/>
          <w:bCs/>
        </w:rPr>
        <w:t>(a)</w:t>
      </w:r>
      <w:r w:rsidRPr="008D3466">
        <w:rPr>
          <w:rFonts w:ascii="Arial" w:hAnsi="Arial" w:cs="Arial"/>
        </w:rPr>
        <w:tab/>
      </w:r>
      <w:r w:rsidRPr="008D3466">
        <w:rPr>
          <w:rFonts w:ascii="Arial" w:hAnsi="Arial" w:cs="Arial"/>
          <w:b/>
          <w:u w:val="single"/>
        </w:rPr>
        <w:t>Prototype Development</w:t>
      </w:r>
      <w:r w:rsidRPr="008D3466">
        <w:rPr>
          <w:rFonts w:ascii="Arial" w:hAnsi="Arial" w:cs="Arial"/>
        </w:rPr>
        <w:t xml:space="preserve">.  </w:t>
      </w:r>
      <w:r>
        <w:rPr>
          <w:rFonts w:ascii="Arial" w:hAnsi="Arial" w:cs="Arial"/>
        </w:rPr>
        <w:t>8</w:t>
      </w:r>
      <w:r w:rsidRPr="008D3466">
        <w:rPr>
          <w:rFonts w:ascii="Arial" w:hAnsi="Arial" w:cs="Arial"/>
        </w:rPr>
        <w:t>00 Chaff</w:t>
      </w:r>
      <w:r>
        <w:rPr>
          <w:rFonts w:ascii="Arial" w:hAnsi="Arial" w:cs="Arial"/>
        </w:rPr>
        <w:t xml:space="preserve">, </w:t>
      </w:r>
      <w:r w:rsidRPr="008D3466">
        <w:rPr>
          <w:rFonts w:ascii="Arial" w:hAnsi="Arial" w:cs="Arial"/>
        </w:rPr>
        <w:t>400 Flares</w:t>
      </w:r>
      <w:r>
        <w:rPr>
          <w:rFonts w:ascii="Arial" w:hAnsi="Arial" w:cs="Arial"/>
        </w:rPr>
        <w:t xml:space="preserve"> (</w:t>
      </w:r>
      <w:r w:rsidRPr="008D3466">
        <w:rPr>
          <w:rFonts w:ascii="Arial" w:hAnsi="Arial" w:cs="Arial"/>
        </w:rPr>
        <w:t>1”x1”x8”</w:t>
      </w:r>
      <w:r>
        <w:rPr>
          <w:rFonts w:ascii="Arial" w:hAnsi="Arial" w:cs="Arial"/>
        </w:rPr>
        <w:t xml:space="preserve"> &amp; 2</w:t>
      </w:r>
      <w:r w:rsidRPr="008D3466">
        <w:rPr>
          <w:rFonts w:ascii="Arial" w:hAnsi="Arial" w:cs="Arial"/>
        </w:rPr>
        <w:t>”x1”x8”</w:t>
      </w:r>
      <w:r>
        <w:rPr>
          <w:rFonts w:ascii="Arial" w:hAnsi="Arial" w:cs="Arial"/>
        </w:rPr>
        <w:t xml:space="preserve">) </w:t>
      </w:r>
      <w:r w:rsidRPr="008D3466">
        <w:rPr>
          <w:rFonts w:ascii="Arial" w:hAnsi="Arial" w:cs="Arial"/>
        </w:rPr>
        <w:t>each will be required for prototype development and testing</w:t>
      </w:r>
      <w:r>
        <w:rPr>
          <w:rFonts w:ascii="Arial" w:hAnsi="Arial" w:cs="Arial"/>
        </w:rPr>
        <w:t>.</w:t>
      </w:r>
    </w:p>
    <w:p w:rsidR="009A0536" w:rsidRPr="008D3466" w:rsidRDefault="009A0536" w:rsidP="009A0536">
      <w:pPr>
        <w:pStyle w:val="ListParagraph"/>
        <w:ind w:right="29"/>
        <w:jc w:val="both"/>
        <w:rPr>
          <w:rFonts w:ascii="Arial" w:hAnsi="Arial" w:cs="Arial"/>
        </w:rPr>
      </w:pPr>
    </w:p>
    <w:p w:rsidR="009A0536" w:rsidRPr="008D3466" w:rsidRDefault="009A0536" w:rsidP="009A0536">
      <w:pPr>
        <w:pStyle w:val="ListParagraph"/>
        <w:ind w:right="29"/>
        <w:jc w:val="both"/>
        <w:rPr>
          <w:rFonts w:ascii="Arial" w:hAnsi="Arial" w:cs="Arial"/>
        </w:rPr>
      </w:pPr>
      <w:r w:rsidRPr="008D3466">
        <w:rPr>
          <w:rFonts w:ascii="Arial" w:hAnsi="Arial" w:cs="Arial"/>
        </w:rPr>
        <w:lastRenderedPageBreak/>
        <w:t>(b)</w:t>
      </w:r>
      <w:r w:rsidRPr="008D3466">
        <w:rPr>
          <w:rFonts w:ascii="Arial" w:hAnsi="Arial" w:cs="Arial"/>
        </w:rPr>
        <w:tab/>
      </w:r>
      <w:r w:rsidRPr="008D3466">
        <w:rPr>
          <w:rFonts w:ascii="Arial" w:hAnsi="Arial" w:cs="Arial"/>
          <w:b/>
          <w:u w:val="single"/>
        </w:rPr>
        <w:t>Procurement Phase</w:t>
      </w:r>
      <w:r w:rsidRPr="008D3466">
        <w:rPr>
          <w:rFonts w:ascii="Arial" w:hAnsi="Arial" w:cs="Arial"/>
        </w:rPr>
        <w:t>.  1</w:t>
      </w:r>
      <w:r>
        <w:rPr>
          <w:rFonts w:ascii="Arial" w:hAnsi="Arial" w:cs="Arial"/>
        </w:rPr>
        <w:t>1,</w:t>
      </w:r>
      <w:r w:rsidRPr="008D3466">
        <w:rPr>
          <w:rFonts w:ascii="Arial" w:hAnsi="Arial" w:cs="Arial"/>
        </w:rPr>
        <w:t xml:space="preserve"> 00,000 </w:t>
      </w:r>
      <w:r>
        <w:rPr>
          <w:rFonts w:ascii="Arial" w:hAnsi="Arial" w:cs="Arial"/>
        </w:rPr>
        <w:t>Chaff, 90</w:t>
      </w:r>
      <w:r w:rsidRPr="008D3466">
        <w:rPr>
          <w:rFonts w:ascii="Arial" w:hAnsi="Arial" w:cs="Arial"/>
        </w:rPr>
        <w:t>,000 Flares</w:t>
      </w:r>
      <w:r>
        <w:rPr>
          <w:rFonts w:ascii="Arial" w:hAnsi="Arial" w:cs="Arial"/>
        </w:rPr>
        <w:t xml:space="preserve"> (</w:t>
      </w:r>
      <w:r w:rsidRPr="008D3466">
        <w:rPr>
          <w:rFonts w:ascii="Arial" w:hAnsi="Arial" w:cs="Arial"/>
        </w:rPr>
        <w:t>1”x1”x8”</w:t>
      </w:r>
      <w:r>
        <w:rPr>
          <w:rFonts w:ascii="Arial" w:hAnsi="Arial" w:cs="Arial"/>
        </w:rPr>
        <w:t xml:space="preserve">) and      </w:t>
      </w:r>
      <w:r w:rsidRPr="00872FF8">
        <w:rPr>
          <w:rFonts w:ascii="Arial" w:hAnsi="Arial" w:cs="Arial"/>
        </w:rPr>
        <w:t>1, 50,000 Flares (2”x1”x8”).</w:t>
      </w:r>
    </w:p>
    <w:p w:rsidR="009A0536" w:rsidRPr="008D3466" w:rsidRDefault="009A0536" w:rsidP="009A0536">
      <w:pPr>
        <w:pStyle w:val="ListParagraph"/>
        <w:ind w:left="0" w:right="29"/>
        <w:jc w:val="both"/>
        <w:rPr>
          <w:rFonts w:ascii="Arial" w:hAnsi="Arial" w:cs="Arial"/>
        </w:rPr>
      </w:pPr>
    </w:p>
    <w:p w:rsidR="009A0536" w:rsidRPr="008D3466" w:rsidRDefault="009A0536" w:rsidP="009A0536">
      <w:pPr>
        <w:pStyle w:val="ListParagraph"/>
        <w:ind w:left="0" w:right="29"/>
        <w:jc w:val="both"/>
        <w:rPr>
          <w:rFonts w:ascii="Arial" w:hAnsi="Arial" w:cs="Arial"/>
        </w:rPr>
      </w:pPr>
      <w:r w:rsidRPr="008D3466">
        <w:rPr>
          <w:rFonts w:ascii="Arial" w:hAnsi="Arial" w:cs="Arial"/>
          <w:bCs/>
        </w:rPr>
        <w:t>7.</w:t>
      </w:r>
      <w:r w:rsidRPr="008D3466">
        <w:rPr>
          <w:rFonts w:ascii="Arial" w:hAnsi="Arial" w:cs="Arial"/>
          <w:bCs/>
        </w:rPr>
        <w:tab/>
      </w:r>
      <w:r w:rsidRPr="008D3466">
        <w:rPr>
          <w:rFonts w:ascii="Arial" w:hAnsi="Arial" w:cs="Arial"/>
          <w:b/>
          <w:bCs/>
          <w:u w:val="single"/>
        </w:rPr>
        <w:t>Amended MAKE-II Procedure</w:t>
      </w:r>
      <w:r w:rsidRPr="008D3466">
        <w:rPr>
          <w:rFonts w:ascii="Arial" w:hAnsi="Arial" w:cs="Arial"/>
          <w:bCs/>
        </w:rPr>
        <w:t>.</w:t>
      </w:r>
      <w:r w:rsidRPr="008D3466">
        <w:rPr>
          <w:rFonts w:ascii="Arial" w:hAnsi="Arial" w:cs="Arial"/>
          <w:b/>
          <w:bCs/>
        </w:rPr>
        <w:t xml:space="preserve"> </w:t>
      </w:r>
      <w:r w:rsidRPr="008D3466">
        <w:rPr>
          <w:rFonts w:ascii="Arial" w:hAnsi="Arial" w:cs="Arial"/>
          <w:bCs/>
        </w:rPr>
        <w:t>Detailed guidelines on Make II Procedure (Chapter III A) may be downloaded from MoD website for reference.</w:t>
      </w:r>
    </w:p>
    <w:p w:rsidR="009A0536" w:rsidRPr="008D3466" w:rsidRDefault="009A0536" w:rsidP="009A0536">
      <w:pPr>
        <w:spacing w:after="0" w:line="240" w:lineRule="auto"/>
        <w:ind w:right="29"/>
        <w:jc w:val="both"/>
        <w:rPr>
          <w:rFonts w:ascii="Arial" w:hAnsi="Arial" w:cs="Arial"/>
          <w:sz w:val="24"/>
          <w:szCs w:val="24"/>
          <w:lang w:val="en-IN"/>
        </w:rPr>
      </w:pPr>
    </w:p>
    <w:p w:rsidR="009A0536" w:rsidRPr="008D3466" w:rsidRDefault="009A0536" w:rsidP="009A0536">
      <w:pPr>
        <w:spacing w:after="0" w:line="240" w:lineRule="auto"/>
        <w:ind w:right="29"/>
        <w:jc w:val="center"/>
        <w:rPr>
          <w:rFonts w:ascii="Arial" w:hAnsi="Arial" w:cs="Arial"/>
          <w:b/>
          <w:bCs/>
          <w:sz w:val="24"/>
          <w:szCs w:val="24"/>
          <w:u w:val="single"/>
          <w:lang w:val="en-IN"/>
        </w:rPr>
      </w:pPr>
    </w:p>
    <w:p w:rsidR="009A0536" w:rsidRPr="008D3466" w:rsidRDefault="009A0536" w:rsidP="009A0536">
      <w:pPr>
        <w:spacing w:after="0" w:line="240" w:lineRule="auto"/>
        <w:ind w:right="29"/>
        <w:jc w:val="center"/>
        <w:rPr>
          <w:rFonts w:ascii="Arial" w:hAnsi="Arial" w:cs="Arial"/>
          <w:b/>
          <w:bCs/>
          <w:sz w:val="24"/>
          <w:szCs w:val="24"/>
          <w:u w:val="single"/>
          <w:lang w:val="en-IN"/>
        </w:rPr>
      </w:pPr>
      <w:r w:rsidRPr="008D3466">
        <w:rPr>
          <w:rFonts w:ascii="Arial" w:hAnsi="Arial" w:cs="Arial"/>
          <w:b/>
          <w:bCs/>
          <w:sz w:val="24"/>
          <w:szCs w:val="24"/>
          <w:u w:val="single"/>
          <w:lang w:val="en-IN"/>
        </w:rPr>
        <w:t>PART II: SCOPE OF THE PROJECT</w:t>
      </w:r>
    </w:p>
    <w:p w:rsidR="009A0536" w:rsidRPr="008D3466" w:rsidRDefault="009A0536" w:rsidP="009A0536">
      <w:pPr>
        <w:spacing w:after="0" w:line="240" w:lineRule="auto"/>
        <w:ind w:right="29"/>
        <w:jc w:val="both"/>
        <w:rPr>
          <w:rFonts w:ascii="Arial" w:hAnsi="Arial" w:cs="Arial"/>
          <w:sz w:val="24"/>
          <w:szCs w:val="24"/>
          <w:lang w:val="en-IN"/>
        </w:rPr>
      </w:pP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pStyle w:val="ListParagraph"/>
        <w:ind w:left="0" w:right="29"/>
        <w:jc w:val="both"/>
        <w:rPr>
          <w:rFonts w:ascii="Arial" w:hAnsi="Arial" w:cs="Arial"/>
          <w:bCs/>
        </w:rPr>
      </w:pPr>
      <w:r w:rsidRPr="008D3466">
        <w:rPr>
          <w:rFonts w:ascii="Arial" w:hAnsi="Arial" w:cs="Arial"/>
          <w:bCs/>
        </w:rPr>
        <w:t>8.</w:t>
      </w:r>
      <w:r w:rsidRPr="008D3466">
        <w:rPr>
          <w:rFonts w:ascii="Arial" w:hAnsi="Arial" w:cs="Arial"/>
          <w:bCs/>
        </w:rPr>
        <w:tab/>
      </w:r>
      <w:r w:rsidRPr="008D3466">
        <w:rPr>
          <w:rFonts w:ascii="Arial" w:hAnsi="Arial" w:cs="Arial"/>
          <w:b/>
          <w:bCs/>
          <w:u w:val="single"/>
        </w:rPr>
        <w:t>Scope</w:t>
      </w:r>
      <w:r w:rsidRPr="008D3466">
        <w:rPr>
          <w:rFonts w:ascii="Arial" w:hAnsi="Arial" w:cs="Arial"/>
          <w:bCs/>
        </w:rPr>
        <w:t>.</w:t>
      </w:r>
      <w:r>
        <w:rPr>
          <w:rFonts w:ascii="Arial" w:hAnsi="Arial" w:cs="Arial"/>
          <w:bCs/>
        </w:rPr>
        <w:t xml:space="preserve">  </w:t>
      </w:r>
      <w:r w:rsidRPr="008D3466">
        <w:rPr>
          <w:rFonts w:ascii="Arial" w:hAnsi="Arial" w:cs="Arial"/>
          <w:bCs/>
        </w:rPr>
        <w:t xml:space="preserve">Regular and continuous training is undertaken against dynamic threat scenarios. To accomplish this, there is a requirement to ensure adequate quantities of chaff &amp; flares. This amounts to an annual recurring requirement of chaff &amp; flares to match operational and training needs. Presently, both chaff and flares are imported and hence, there is a need for Indigenous Design, Development &amp; Manufacture (IDDM) of these chaff &amp; flares by Indian Industry under “MAKE-II” category. </w:t>
      </w:r>
    </w:p>
    <w:p w:rsidR="009A0536" w:rsidRPr="008D3466" w:rsidRDefault="009A0536" w:rsidP="009A0536">
      <w:pPr>
        <w:pStyle w:val="ListParagraph"/>
        <w:ind w:left="0" w:right="29"/>
        <w:jc w:val="both"/>
        <w:rPr>
          <w:rFonts w:ascii="Arial" w:hAnsi="Arial" w:cs="Arial"/>
          <w:bCs/>
        </w:rPr>
      </w:pPr>
    </w:p>
    <w:p w:rsidR="009A0536" w:rsidRPr="008D3466" w:rsidRDefault="009A0536" w:rsidP="009A0536">
      <w:pPr>
        <w:pStyle w:val="ListParagraph"/>
        <w:ind w:left="0" w:right="29"/>
        <w:jc w:val="both"/>
        <w:rPr>
          <w:rFonts w:ascii="Arial" w:hAnsi="Arial" w:cs="Arial"/>
        </w:rPr>
      </w:pPr>
      <w:r w:rsidRPr="008D3466">
        <w:rPr>
          <w:rFonts w:ascii="Arial" w:hAnsi="Arial" w:cs="Arial"/>
        </w:rPr>
        <w:t>9.</w:t>
      </w:r>
      <w:r w:rsidRPr="008D3466">
        <w:rPr>
          <w:rFonts w:ascii="Arial" w:hAnsi="Arial" w:cs="Arial"/>
        </w:rPr>
        <w:tab/>
      </w:r>
      <w:r w:rsidRPr="008D3466">
        <w:rPr>
          <w:rFonts w:ascii="Arial" w:hAnsi="Arial" w:cs="Arial"/>
          <w:b/>
          <w:bCs/>
          <w:u w:val="single"/>
        </w:rPr>
        <w:t>Preliminary Service Qualitative Requirements (PSQR)</w:t>
      </w:r>
      <w:r w:rsidRPr="008D3466">
        <w:rPr>
          <w:rFonts w:ascii="Arial" w:hAnsi="Arial" w:cs="Arial"/>
        </w:rPr>
        <w:t>.</w:t>
      </w:r>
      <w:r>
        <w:rPr>
          <w:rFonts w:ascii="Arial" w:hAnsi="Arial" w:cs="Arial"/>
        </w:rPr>
        <w:t xml:space="preserve">  PSQR of </w:t>
      </w:r>
      <w:r w:rsidRPr="008D3466">
        <w:rPr>
          <w:rFonts w:ascii="Arial" w:hAnsi="Arial" w:cs="Arial"/>
          <w:lang w:val="en-US"/>
        </w:rPr>
        <w:t xml:space="preserve">Chaff (1”x1”x8”) &amp; Flares </w:t>
      </w:r>
      <w:r w:rsidRPr="008D3466">
        <w:rPr>
          <w:rFonts w:ascii="Arial" w:hAnsi="Arial" w:cs="Arial"/>
        </w:rPr>
        <w:t>(1”x1”x8”</w:t>
      </w:r>
      <w:r>
        <w:rPr>
          <w:rFonts w:ascii="Arial" w:hAnsi="Arial" w:cs="Arial"/>
        </w:rPr>
        <w:t xml:space="preserve"> and</w:t>
      </w:r>
      <w:r w:rsidRPr="008D3466">
        <w:rPr>
          <w:rFonts w:ascii="Arial" w:hAnsi="Arial" w:cs="Arial"/>
        </w:rPr>
        <w:t xml:space="preserve"> 2”x1”x8”)</w:t>
      </w:r>
      <w:r>
        <w:rPr>
          <w:rFonts w:ascii="Arial" w:hAnsi="Arial" w:cs="Arial"/>
        </w:rPr>
        <w:t xml:space="preserve"> </w:t>
      </w:r>
      <w:r w:rsidRPr="008D3466">
        <w:rPr>
          <w:rFonts w:ascii="Arial" w:hAnsi="Arial" w:cs="Arial"/>
          <w:lang w:val="en-US"/>
        </w:rPr>
        <w:t xml:space="preserve">is attached as </w:t>
      </w:r>
      <w:r w:rsidRPr="008D3466">
        <w:rPr>
          <w:rFonts w:ascii="Arial" w:hAnsi="Arial" w:cs="Arial"/>
          <w:b/>
          <w:lang w:val="en-US"/>
        </w:rPr>
        <w:t>Appendix A</w:t>
      </w:r>
      <w:r w:rsidRPr="008D3466">
        <w:rPr>
          <w:rFonts w:ascii="Arial" w:hAnsi="Arial" w:cs="Arial"/>
          <w:lang w:val="en-US"/>
        </w:rPr>
        <w:t>.</w:t>
      </w:r>
      <w:r w:rsidRPr="008D3466">
        <w:rPr>
          <w:rFonts w:ascii="Arial" w:hAnsi="Arial" w:cs="Arial"/>
          <w:b/>
          <w:color w:val="FF0000"/>
          <w:lang w:val="en-US"/>
        </w:rPr>
        <w:t xml:space="preserve"> </w:t>
      </w:r>
      <w:r w:rsidRPr="008D3466">
        <w:rPr>
          <w:rFonts w:ascii="Arial" w:hAnsi="Arial" w:cs="Arial"/>
          <w:lang w:val="en-US"/>
        </w:rPr>
        <w:t>The developed products are required to meet the specified technical characteristics for operational utilization.</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b/>
          <w:sz w:val="24"/>
          <w:szCs w:val="24"/>
          <w:u w:val="single"/>
        </w:rPr>
      </w:pPr>
      <w:r w:rsidRPr="008D3466">
        <w:rPr>
          <w:rFonts w:ascii="Arial" w:hAnsi="Arial" w:cs="Arial"/>
          <w:b/>
          <w:sz w:val="24"/>
          <w:szCs w:val="24"/>
          <w:u w:val="single"/>
        </w:rPr>
        <w:t>Timelines &amp; Milestones</w:t>
      </w:r>
    </w:p>
    <w:p w:rsidR="009A0536" w:rsidRPr="008D3466" w:rsidRDefault="009A0536" w:rsidP="009A0536">
      <w:pPr>
        <w:spacing w:after="0" w:line="240" w:lineRule="auto"/>
        <w:ind w:right="29"/>
        <w:jc w:val="both"/>
        <w:rPr>
          <w:rFonts w:ascii="Arial" w:hAnsi="Arial" w:cs="Arial"/>
          <w:b/>
          <w:sz w:val="24"/>
          <w:szCs w:val="24"/>
          <w:u w:val="single"/>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10.</w:t>
      </w:r>
      <w:r w:rsidRPr="008D3466">
        <w:rPr>
          <w:rFonts w:ascii="Arial" w:hAnsi="Arial" w:cs="Arial"/>
          <w:sz w:val="24"/>
          <w:szCs w:val="24"/>
        </w:rPr>
        <w:tab/>
      </w:r>
      <w:r w:rsidRPr="008D3466">
        <w:rPr>
          <w:rFonts w:ascii="Arial" w:hAnsi="Arial" w:cs="Arial"/>
          <w:b/>
          <w:sz w:val="24"/>
          <w:szCs w:val="24"/>
          <w:u w:val="single"/>
        </w:rPr>
        <w:t>Timelines</w:t>
      </w:r>
      <w:r w:rsidRPr="008D3466">
        <w:rPr>
          <w:rFonts w:ascii="Arial" w:hAnsi="Arial" w:cs="Arial"/>
          <w:sz w:val="24"/>
          <w:szCs w:val="24"/>
        </w:rPr>
        <w:t>.</w:t>
      </w:r>
      <w:r>
        <w:rPr>
          <w:rFonts w:ascii="Arial" w:hAnsi="Arial" w:cs="Arial"/>
          <w:sz w:val="24"/>
          <w:szCs w:val="24"/>
        </w:rPr>
        <w:t xml:space="preserve">  </w:t>
      </w:r>
      <w:r w:rsidRPr="008D3466">
        <w:rPr>
          <w:rFonts w:ascii="Arial" w:hAnsi="Arial" w:cs="Arial"/>
          <w:sz w:val="24"/>
          <w:szCs w:val="24"/>
        </w:rPr>
        <w:t>Stages of the development and procurement process are as given at Para 9 of the Make-II Procedure of Chapter III A of DPP 2016.</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pStyle w:val="ListParagraph"/>
        <w:ind w:left="0" w:right="29"/>
        <w:jc w:val="both"/>
        <w:rPr>
          <w:rFonts w:ascii="Arial" w:hAnsi="Arial" w:cs="Arial"/>
        </w:rPr>
      </w:pPr>
      <w:r w:rsidRPr="008D3466">
        <w:rPr>
          <w:rFonts w:ascii="Arial" w:hAnsi="Arial" w:cs="Arial"/>
        </w:rPr>
        <w:t>11.</w:t>
      </w:r>
      <w:r w:rsidRPr="008D3466">
        <w:rPr>
          <w:rFonts w:ascii="Arial" w:hAnsi="Arial" w:cs="Arial"/>
        </w:rPr>
        <w:tab/>
      </w:r>
      <w:r w:rsidRPr="008D3466">
        <w:rPr>
          <w:rFonts w:ascii="Arial" w:hAnsi="Arial" w:cs="Arial"/>
          <w:b/>
          <w:u w:val="single"/>
        </w:rPr>
        <w:t>Milestones</w:t>
      </w:r>
      <w:r w:rsidRPr="008D3466">
        <w:rPr>
          <w:rFonts w:ascii="Arial" w:hAnsi="Arial" w:cs="Arial"/>
        </w:rPr>
        <w:t>.</w:t>
      </w:r>
      <w:r>
        <w:rPr>
          <w:rFonts w:ascii="Arial" w:hAnsi="Arial" w:cs="Arial"/>
        </w:rPr>
        <w:t xml:space="preserve">  </w:t>
      </w:r>
      <w:r w:rsidRPr="008D3466">
        <w:rPr>
          <w:rFonts w:ascii="Arial" w:hAnsi="Arial" w:cs="Arial"/>
        </w:rPr>
        <w:t>Major activities in the procurement process will be as given below:-</w:t>
      </w:r>
    </w:p>
    <w:p w:rsidR="009A0536" w:rsidRPr="008D3466" w:rsidRDefault="009A0536" w:rsidP="009A0536">
      <w:pPr>
        <w:pStyle w:val="ListParagraph"/>
        <w:ind w:left="0" w:right="29"/>
        <w:jc w:val="both"/>
        <w:rPr>
          <w:rFonts w:ascii="Arial" w:hAnsi="Arial" w:cs="Arial"/>
        </w:rPr>
      </w:pPr>
    </w:p>
    <w:tbl>
      <w:tblPr>
        <w:tblStyle w:val="TableGrid"/>
        <w:tblpPr w:leftFromText="180" w:rightFromText="180" w:vertAnchor="text" w:horzAnchor="page" w:tblpX="2033" w:tblpY="58"/>
        <w:tblW w:w="9687" w:type="dxa"/>
        <w:tblLook w:val="04A0" w:firstRow="1" w:lastRow="0" w:firstColumn="1" w:lastColumn="0" w:noHBand="0" w:noVBand="1"/>
      </w:tblPr>
      <w:tblGrid>
        <w:gridCol w:w="1152"/>
        <w:gridCol w:w="2918"/>
        <w:gridCol w:w="3172"/>
        <w:gridCol w:w="2445"/>
      </w:tblGrid>
      <w:tr w:rsidR="009A0536" w:rsidRPr="008D3466" w:rsidTr="009351D8">
        <w:tc>
          <w:tcPr>
            <w:tcW w:w="1152" w:type="dxa"/>
          </w:tcPr>
          <w:p w:rsidR="009A0536" w:rsidRPr="008D3466" w:rsidRDefault="009A0536" w:rsidP="009351D8">
            <w:pPr>
              <w:ind w:right="29"/>
              <w:jc w:val="center"/>
              <w:rPr>
                <w:rFonts w:ascii="Arial" w:hAnsi="Arial" w:cs="Arial"/>
                <w:b/>
                <w:bCs/>
                <w:sz w:val="24"/>
                <w:szCs w:val="24"/>
              </w:rPr>
            </w:pPr>
            <w:r w:rsidRPr="008D3466">
              <w:rPr>
                <w:rFonts w:ascii="Arial" w:hAnsi="Arial" w:cs="Arial"/>
                <w:b/>
                <w:bCs/>
                <w:sz w:val="24"/>
                <w:szCs w:val="24"/>
              </w:rPr>
              <w:t>Serial No</w:t>
            </w:r>
          </w:p>
        </w:tc>
        <w:tc>
          <w:tcPr>
            <w:tcW w:w="2918" w:type="dxa"/>
          </w:tcPr>
          <w:p w:rsidR="009A0536" w:rsidRPr="008D3466" w:rsidRDefault="009A0536" w:rsidP="009351D8">
            <w:pPr>
              <w:ind w:right="29"/>
              <w:jc w:val="center"/>
              <w:rPr>
                <w:rFonts w:ascii="Arial" w:hAnsi="Arial" w:cs="Arial"/>
                <w:b/>
                <w:bCs/>
                <w:sz w:val="24"/>
                <w:szCs w:val="24"/>
              </w:rPr>
            </w:pPr>
            <w:r w:rsidRPr="008D3466">
              <w:rPr>
                <w:rFonts w:ascii="Arial" w:hAnsi="Arial" w:cs="Arial"/>
                <w:b/>
                <w:bCs/>
                <w:sz w:val="24"/>
                <w:szCs w:val="24"/>
              </w:rPr>
              <w:t>Activity</w:t>
            </w:r>
          </w:p>
        </w:tc>
        <w:tc>
          <w:tcPr>
            <w:tcW w:w="3172" w:type="dxa"/>
          </w:tcPr>
          <w:p w:rsidR="009A0536" w:rsidRPr="008D3466" w:rsidRDefault="009A0536" w:rsidP="009351D8">
            <w:pPr>
              <w:ind w:right="29"/>
              <w:jc w:val="center"/>
              <w:rPr>
                <w:rFonts w:ascii="Arial" w:hAnsi="Arial" w:cs="Arial"/>
                <w:b/>
                <w:bCs/>
                <w:sz w:val="24"/>
                <w:szCs w:val="24"/>
              </w:rPr>
            </w:pPr>
            <w:r w:rsidRPr="008D3466">
              <w:rPr>
                <w:rFonts w:ascii="Arial" w:hAnsi="Arial" w:cs="Arial"/>
                <w:b/>
                <w:bCs/>
                <w:sz w:val="24"/>
                <w:szCs w:val="24"/>
              </w:rPr>
              <w:t>Remarks</w:t>
            </w:r>
          </w:p>
        </w:tc>
        <w:tc>
          <w:tcPr>
            <w:tcW w:w="2445" w:type="dxa"/>
          </w:tcPr>
          <w:p w:rsidR="009A0536" w:rsidRPr="008D3466" w:rsidRDefault="009A0536" w:rsidP="009351D8">
            <w:pPr>
              <w:ind w:right="29"/>
              <w:jc w:val="center"/>
              <w:rPr>
                <w:rFonts w:ascii="Arial" w:hAnsi="Arial" w:cs="Arial"/>
                <w:b/>
                <w:bCs/>
                <w:sz w:val="24"/>
                <w:szCs w:val="24"/>
              </w:rPr>
            </w:pPr>
            <w:r w:rsidRPr="008D3466">
              <w:rPr>
                <w:rFonts w:ascii="Arial" w:hAnsi="Arial" w:cs="Arial"/>
                <w:b/>
                <w:bCs/>
                <w:sz w:val="24"/>
                <w:szCs w:val="24"/>
              </w:rPr>
              <w:t>Timelines</w:t>
            </w:r>
          </w:p>
          <w:p w:rsidR="009A0536" w:rsidRPr="008D3466" w:rsidRDefault="009A0536" w:rsidP="009351D8">
            <w:pPr>
              <w:ind w:right="29"/>
              <w:jc w:val="center"/>
              <w:rPr>
                <w:rFonts w:ascii="Arial" w:hAnsi="Arial" w:cs="Arial"/>
                <w:b/>
                <w:bCs/>
                <w:sz w:val="24"/>
                <w:szCs w:val="24"/>
              </w:rPr>
            </w:pPr>
          </w:p>
        </w:tc>
      </w:tr>
      <w:tr w:rsidR="009A0536" w:rsidRPr="008D3466" w:rsidTr="009351D8">
        <w:tc>
          <w:tcPr>
            <w:tcW w:w="9687" w:type="dxa"/>
            <w:gridSpan w:val="4"/>
          </w:tcPr>
          <w:p w:rsidR="009A0536" w:rsidRPr="008D3466" w:rsidRDefault="009A0536" w:rsidP="009351D8">
            <w:pPr>
              <w:ind w:right="29"/>
              <w:rPr>
                <w:rFonts w:ascii="Arial" w:hAnsi="Arial" w:cs="Arial"/>
                <w:b/>
                <w:bCs/>
                <w:sz w:val="24"/>
                <w:szCs w:val="24"/>
              </w:rPr>
            </w:pPr>
            <w:r>
              <w:rPr>
                <w:rFonts w:ascii="Arial" w:hAnsi="Arial" w:cs="Arial"/>
                <w:b/>
                <w:bCs/>
                <w:sz w:val="24"/>
                <w:szCs w:val="24"/>
              </w:rPr>
              <w:t>PHASE-I</w:t>
            </w:r>
          </w:p>
        </w:tc>
      </w:tr>
      <w:tr w:rsidR="009A0536" w:rsidRPr="008D3466" w:rsidTr="009351D8">
        <w:tc>
          <w:tcPr>
            <w:tcW w:w="1152" w:type="dxa"/>
          </w:tcPr>
          <w:p w:rsidR="009A0536" w:rsidRPr="008D3466" w:rsidRDefault="009A0536" w:rsidP="009351D8">
            <w:pPr>
              <w:ind w:right="29"/>
              <w:jc w:val="center"/>
              <w:rPr>
                <w:rFonts w:ascii="Arial" w:hAnsi="Arial" w:cs="Arial"/>
                <w:sz w:val="24"/>
                <w:szCs w:val="24"/>
              </w:rPr>
            </w:pPr>
            <w:r w:rsidRPr="008D3466">
              <w:rPr>
                <w:rFonts w:ascii="Arial" w:hAnsi="Arial" w:cs="Arial"/>
                <w:sz w:val="24"/>
                <w:szCs w:val="24"/>
              </w:rPr>
              <w:t>a.</w:t>
            </w:r>
          </w:p>
        </w:tc>
        <w:tc>
          <w:tcPr>
            <w:tcW w:w="2918" w:type="dxa"/>
          </w:tcPr>
          <w:p w:rsidR="009A0536" w:rsidRPr="008D3466" w:rsidRDefault="009A0536" w:rsidP="009351D8">
            <w:pPr>
              <w:ind w:right="29"/>
              <w:jc w:val="both"/>
              <w:rPr>
                <w:rFonts w:ascii="Arial" w:hAnsi="Arial" w:cs="Arial"/>
                <w:sz w:val="24"/>
                <w:szCs w:val="24"/>
              </w:rPr>
            </w:pPr>
            <w:r w:rsidRPr="008D3466">
              <w:rPr>
                <w:rFonts w:ascii="Arial" w:hAnsi="Arial" w:cs="Arial"/>
                <w:sz w:val="24"/>
                <w:szCs w:val="24"/>
              </w:rPr>
              <w:t xml:space="preserve">Issue of </w:t>
            </w:r>
            <w:proofErr w:type="spellStart"/>
            <w:r w:rsidRPr="008D3466">
              <w:rPr>
                <w:rFonts w:ascii="Arial" w:hAnsi="Arial" w:cs="Arial"/>
                <w:sz w:val="24"/>
                <w:szCs w:val="24"/>
              </w:rPr>
              <w:t>EoI</w:t>
            </w:r>
            <w:proofErr w:type="spellEnd"/>
          </w:p>
        </w:tc>
        <w:tc>
          <w:tcPr>
            <w:tcW w:w="3172" w:type="dxa"/>
          </w:tcPr>
          <w:p w:rsidR="009A0536" w:rsidRPr="008D3466" w:rsidRDefault="009A0536" w:rsidP="009351D8">
            <w:pPr>
              <w:ind w:right="29"/>
              <w:jc w:val="both"/>
              <w:rPr>
                <w:rFonts w:ascii="Arial" w:hAnsi="Arial" w:cs="Arial"/>
                <w:sz w:val="24"/>
                <w:szCs w:val="24"/>
              </w:rPr>
            </w:pPr>
            <w:r w:rsidRPr="008D3466">
              <w:rPr>
                <w:rFonts w:ascii="Arial" w:hAnsi="Arial" w:cs="Arial"/>
                <w:sz w:val="24"/>
                <w:szCs w:val="24"/>
              </w:rPr>
              <w:t>By PFT</w:t>
            </w:r>
          </w:p>
        </w:tc>
        <w:tc>
          <w:tcPr>
            <w:tcW w:w="2445" w:type="dxa"/>
          </w:tcPr>
          <w:p w:rsidR="009A0536" w:rsidRPr="008D3466" w:rsidRDefault="009A0536" w:rsidP="009351D8">
            <w:pPr>
              <w:ind w:right="29"/>
              <w:jc w:val="center"/>
              <w:rPr>
                <w:rFonts w:ascii="Arial" w:hAnsi="Arial" w:cs="Arial"/>
                <w:sz w:val="24"/>
                <w:szCs w:val="24"/>
                <w:vertAlign w:val="subscript"/>
              </w:rPr>
            </w:pPr>
            <w:r w:rsidRPr="008D3466">
              <w:rPr>
                <w:rFonts w:ascii="Arial" w:hAnsi="Arial" w:cs="Arial"/>
                <w:sz w:val="24"/>
                <w:szCs w:val="24"/>
              </w:rPr>
              <w:t>T</w:t>
            </w:r>
            <w:r w:rsidRPr="008D3466">
              <w:rPr>
                <w:rFonts w:ascii="Arial" w:hAnsi="Arial" w:cs="Arial"/>
                <w:sz w:val="24"/>
                <w:szCs w:val="24"/>
                <w:vertAlign w:val="subscript"/>
              </w:rPr>
              <w:t>0</w:t>
            </w:r>
          </w:p>
        </w:tc>
      </w:tr>
      <w:tr w:rsidR="009A0536" w:rsidRPr="008D3466" w:rsidTr="009351D8">
        <w:tc>
          <w:tcPr>
            <w:tcW w:w="1152" w:type="dxa"/>
          </w:tcPr>
          <w:p w:rsidR="009A0536" w:rsidRPr="008D3466" w:rsidRDefault="009A0536" w:rsidP="009351D8">
            <w:pPr>
              <w:ind w:right="29"/>
              <w:jc w:val="center"/>
              <w:rPr>
                <w:rFonts w:ascii="Arial" w:hAnsi="Arial" w:cs="Arial"/>
                <w:sz w:val="24"/>
                <w:szCs w:val="24"/>
              </w:rPr>
            </w:pPr>
            <w:r w:rsidRPr="008D3466">
              <w:rPr>
                <w:rFonts w:ascii="Arial" w:hAnsi="Arial" w:cs="Arial"/>
                <w:sz w:val="24"/>
                <w:szCs w:val="24"/>
              </w:rPr>
              <w:t>b.</w:t>
            </w:r>
          </w:p>
        </w:tc>
        <w:tc>
          <w:tcPr>
            <w:tcW w:w="2918" w:type="dxa"/>
          </w:tcPr>
          <w:p w:rsidR="009A0536" w:rsidRPr="008D3466" w:rsidRDefault="009A0536" w:rsidP="009351D8">
            <w:pPr>
              <w:ind w:right="29"/>
              <w:jc w:val="both"/>
              <w:rPr>
                <w:rFonts w:ascii="Arial" w:hAnsi="Arial" w:cs="Arial"/>
                <w:sz w:val="24"/>
                <w:szCs w:val="24"/>
              </w:rPr>
            </w:pPr>
            <w:proofErr w:type="spellStart"/>
            <w:r w:rsidRPr="008D3466">
              <w:rPr>
                <w:rFonts w:ascii="Arial" w:hAnsi="Arial" w:cs="Arial"/>
                <w:sz w:val="24"/>
                <w:szCs w:val="24"/>
              </w:rPr>
              <w:t>EoI</w:t>
            </w:r>
            <w:proofErr w:type="spellEnd"/>
            <w:r w:rsidRPr="008D3466">
              <w:rPr>
                <w:rFonts w:ascii="Arial" w:hAnsi="Arial" w:cs="Arial"/>
                <w:sz w:val="24"/>
                <w:szCs w:val="24"/>
              </w:rPr>
              <w:t xml:space="preserve"> Response Submission</w:t>
            </w:r>
          </w:p>
        </w:tc>
        <w:tc>
          <w:tcPr>
            <w:tcW w:w="3172" w:type="dxa"/>
          </w:tcPr>
          <w:p w:rsidR="009A0536" w:rsidRPr="008D3466" w:rsidRDefault="009A0536" w:rsidP="009351D8">
            <w:pPr>
              <w:ind w:right="29"/>
              <w:jc w:val="both"/>
              <w:rPr>
                <w:rFonts w:ascii="Arial" w:hAnsi="Arial" w:cs="Arial"/>
                <w:sz w:val="24"/>
                <w:szCs w:val="24"/>
              </w:rPr>
            </w:pPr>
            <w:r w:rsidRPr="008D3466">
              <w:rPr>
                <w:rFonts w:ascii="Arial" w:hAnsi="Arial" w:cs="Arial"/>
                <w:sz w:val="24"/>
                <w:szCs w:val="24"/>
              </w:rPr>
              <w:t xml:space="preserve">By </w:t>
            </w:r>
            <w:proofErr w:type="spellStart"/>
            <w:r>
              <w:rPr>
                <w:rFonts w:ascii="Arial" w:hAnsi="Arial" w:cs="Arial"/>
                <w:sz w:val="24"/>
                <w:szCs w:val="24"/>
              </w:rPr>
              <w:t>EoI</w:t>
            </w:r>
            <w:proofErr w:type="spellEnd"/>
            <w:r>
              <w:rPr>
                <w:rFonts w:ascii="Arial" w:hAnsi="Arial" w:cs="Arial"/>
                <w:sz w:val="24"/>
                <w:szCs w:val="24"/>
              </w:rPr>
              <w:t xml:space="preserve"> Respondents</w:t>
            </w:r>
          </w:p>
        </w:tc>
        <w:tc>
          <w:tcPr>
            <w:tcW w:w="2445" w:type="dxa"/>
          </w:tcPr>
          <w:p w:rsidR="009A0536" w:rsidRPr="008D3466" w:rsidRDefault="009A0536" w:rsidP="009351D8">
            <w:pPr>
              <w:ind w:right="29"/>
              <w:jc w:val="center"/>
              <w:rPr>
                <w:rFonts w:ascii="Arial" w:hAnsi="Arial" w:cs="Arial"/>
                <w:sz w:val="24"/>
                <w:szCs w:val="24"/>
              </w:rPr>
            </w:pPr>
            <w:r w:rsidRPr="008D3466">
              <w:rPr>
                <w:rFonts w:ascii="Arial" w:hAnsi="Arial" w:cs="Arial"/>
                <w:sz w:val="24"/>
                <w:szCs w:val="24"/>
              </w:rPr>
              <w:t>T</w:t>
            </w:r>
            <w:r w:rsidRPr="008D3466">
              <w:rPr>
                <w:rFonts w:ascii="Arial" w:hAnsi="Arial" w:cs="Arial"/>
                <w:sz w:val="24"/>
                <w:szCs w:val="24"/>
                <w:vertAlign w:val="subscript"/>
              </w:rPr>
              <w:t>0</w:t>
            </w:r>
            <w:r w:rsidRPr="008D3466">
              <w:rPr>
                <w:rFonts w:ascii="Arial" w:hAnsi="Arial" w:cs="Arial"/>
                <w:sz w:val="24"/>
                <w:szCs w:val="24"/>
              </w:rPr>
              <w:t xml:space="preserve"> + 6</w:t>
            </w:r>
            <w:r>
              <w:rPr>
                <w:rFonts w:ascii="Arial" w:hAnsi="Arial" w:cs="Arial"/>
                <w:sz w:val="24"/>
                <w:szCs w:val="24"/>
              </w:rPr>
              <w:t xml:space="preserve"> Weeks</w:t>
            </w:r>
          </w:p>
        </w:tc>
      </w:tr>
      <w:tr w:rsidR="009A0536" w:rsidRPr="008D3466" w:rsidTr="009351D8">
        <w:tc>
          <w:tcPr>
            <w:tcW w:w="1152" w:type="dxa"/>
          </w:tcPr>
          <w:p w:rsidR="009A0536" w:rsidRPr="008D3466" w:rsidRDefault="009A0536" w:rsidP="009351D8">
            <w:pPr>
              <w:ind w:right="29"/>
              <w:jc w:val="center"/>
              <w:rPr>
                <w:rFonts w:ascii="Arial" w:hAnsi="Arial" w:cs="Arial"/>
                <w:sz w:val="24"/>
                <w:szCs w:val="24"/>
              </w:rPr>
            </w:pPr>
            <w:r w:rsidRPr="008D3466">
              <w:rPr>
                <w:rFonts w:ascii="Arial" w:hAnsi="Arial" w:cs="Arial"/>
                <w:sz w:val="24"/>
                <w:szCs w:val="24"/>
              </w:rPr>
              <w:t>c.</w:t>
            </w:r>
          </w:p>
        </w:tc>
        <w:tc>
          <w:tcPr>
            <w:tcW w:w="2918" w:type="dxa"/>
          </w:tcPr>
          <w:p w:rsidR="009A0536" w:rsidRPr="008D3466" w:rsidRDefault="009A0536" w:rsidP="009351D8">
            <w:pPr>
              <w:ind w:right="29"/>
              <w:jc w:val="both"/>
              <w:rPr>
                <w:rFonts w:ascii="Arial" w:hAnsi="Arial" w:cs="Arial"/>
                <w:sz w:val="24"/>
                <w:szCs w:val="24"/>
              </w:rPr>
            </w:pPr>
            <w:proofErr w:type="spellStart"/>
            <w:r w:rsidRPr="008D3466">
              <w:rPr>
                <w:rFonts w:ascii="Arial" w:hAnsi="Arial" w:cs="Arial"/>
                <w:sz w:val="24"/>
                <w:szCs w:val="24"/>
              </w:rPr>
              <w:t>EoI</w:t>
            </w:r>
            <w:proofErr w:type="spellEnd"/>
            <w:r w:rsidRPr="008D3466">
              <w:rPr>
                <w:rFonts w:ascii="Arial" w:hAnsi="Arial" w:cs="Arial"/>
                <w:sz w:val="24"/>
                <w:szCs w:val="24"/>
              </w:rPr>
              <w:t xml:space="preserve"> Response evaluation</w:t>
            </w:r>
          </w:p>
        </w:tc>
        <w:tc>
          <w:tcPr>
            <w:tcW w:w="3172" w:type="dxa"/>
          </w:tcPr>
          <w:p w:rsidR="009A0536" w:rsidRPr="008D3466" w:rsidRDefault="009A0536" w:rsidP="009351D8">
            <w:pPr>
              <w:ind w:right="29"/>
              <w:jc w:val="both"/>
              <w:rPr>
                <w:rFonts w:ascii="Arial" w:hAnsi="Arial" w:cs="Arial"/>
                <w:sz w:val="24"/>
                <w:szCs w:val="24"/>
              </w:rPr>
            </w:pPr>
            <w:r w:rsidRPr="008D3466">
              <w:rPr>
                <w:rFonts w:ascii="Arial" w:hAnsi="Arial" w:cs="Arial"/>
                <w:sz w:val="24"/>
                <w:szCs w:val="24"/>
              </w:rPr>
              <w:t>By PFT</w:t>
            </w:r>
          </w:p>
        </w:tc>
        <w:tc>
          <w:tcPr>
            <w:tcW w:w="2445" w:type="dxa"/>
          </w:tcPr>
          <w:p w:rsidR="009A0536" w:rsidRPr="008D3466" w:rsidRDefault="009A0536" w:rsidP="009351D8">
            <w:pPr>
              <w:ind w:right="29"/>
              <w:jc w:val="center"/>
              <w:rPr>
                <w:rFonts w:ascii="Arial" w:hAnsi="Arial" w:cs="Arial"/>
                <w:sz w:val="24"/>
                <w:szCs w:val="24"/>
              </w:rPr>
            </w:pPr>
            <w:r w:rsidRPr="008D3466">
              <w:rPr>
                <w:rFonts w:ascii="Arial" w:hAnsi="Arial" w:cs="Arial"/>
                <w:sz w:val="24"/>
                <w:szCs w:val="24"/>
              </w:rPr>
              <w:t>T</w:t>
            </w:r>
            <w:r w:rsidRPr="008D3466">
              <w:rPr>
                <w:rFonts w:ascii="Arial" w:hAnsi="Arial" w:cs="Arial"/>
                <w:sz w:val="24"/>
                <w:szCs w:val="24"/>
                <w:vertAlign w:val="subscript"/>
              </w:rPr>
              <w:t>0</w:t>
            </w:r>
            <w:r w:rsidRPr="008D3466">
              <w:rPr>
                <w:rFonts w:ascii="Arial" w:hAnsi="Arial" w:cs="Arial"/>
                <w:sz w:val="24"/>
                <w:szCs w:val="24"/>
              </w:rPr>
              <w:t xml:space="preserve"> + 11</w:t>
            </w:r>
            <w:r>
              <w:rPr>
                <w:rFonts w:ascii="Arial" w:hAnsi="Arial" w:cs="Arial"/>
                <w:sz w:val="24"/>
                <w:szCs w:val="24"/>
              </w:rPr>
              <w:t xml:space="preserve">  Weeks</w:t>
            </w:r>
          </w:p>
        </w:tc>
      </w:tr>
      <w:tr w:rsidR="009A0536" w:rsidRPr="008D3466" w:rsidTr="009351D8">
        <w:tc>
          <w:tcPr>
            <w:tcW w:w="1152" w:type="dxa"/>
          </w:tcPr>
          <w:p w:rsidR="009A0536" w:rsidRPr="008D3466" w:rsidRDefault="009A0536" w:rsidP="009351D8">
            <w:pPr>
              <w:ind w:right="29"/>
              <w:jc w:val="center"/>
              <w:rPr>
                <w:rFonts w:ascii="Arial" w:hAnsi="Arial" w:cs="Arial"/>
                <w:sz w:val="24"/>
                <w:szCs w:val="24"/>
              </w:rPr>
            </w:pPr>
            <w:r w:rsidRPr="008D3466">
              <w:rPr>
                <w:rFonts w:ascii="Arial" w:hAnsi="Arial" w:cs="Arial"/>
                <w:sz w:val="24"/>
                <w:szCs w:val="24"/>
              </w:rPr>
              <w:t>d.</w:t>
            </w:r>
          </w:p>
        </w:tc>
        <w:tc>
          <w:tcPr>
            <w:tcW w:w="2918" w:type="dxa"/>
          </w:tcPr>
          <w:p w:rsidR="009A0536" w:rsidRPr="008D3466" w:rsidRDefault="009A0536" w:rsidP="009351D8">
            <w:pPr>
              <w:ind w:right="29"/>
              <w:jc w:val="both"/>
              <w:rPr>
                <w:rFonts w:ascii="Arial" w:hAnsi="Arial" w:cs="Arial"/>
                <w:sz w:val="24"/>
                <w:szCs w:val="24"/>
              </w:rPr>
            </w:pPr>
            <w:r w:rsidRPr="008D3466">
              <w:rPr>
                <w:rFonts w:ascii="Arial" w:hAnsi="Arial" w:cs="Arial"/>
                <w:sz w:val="24"/>
                <w:szCs w:val="24"/>
              </w:rPr>
              <w:t>Issue of Project Sanction Order</w:t>
            </w:r>
            <w:r>
              <w:rPr>
                <w:rFonts w:ascii="Arial" w:hAnsi="Arial" w:cs="Arial"/>
                <w:sz w:val="24"/>
                <w:szCs w:val="24"/>
              </w:rPr>
              <w:t xml:space="preserve"> (PSO)</w:t>
            </w:r>
            <w:r w:rsidRPr="008D3466">
              <w:rPr>
                <w:rFonts w:ascii="Arial" w:hAnsi="Arial" w:cs="Arial"/>
                <w:sz w:val="24"/>
                <w:szCs w:val="24"/>
              </w:rPr>
              <w:t xml:space="preserve"> for Development of Prototype</w:t>
            </w:r>
          </w:p>
        </w:tc>
        <w:tc>
          <w:tcPr>
            <w:tcW w:w="3172" w:type="dxa"/>
          </w:tcPr>
          <w:p w:rsidR="009A0536" w:rsidRPr="008D3466" w:rsidRDefault="009A0536" w:rsidP="009351D8">
            <w:pPr>
              <w:ind w:right="29"/>
              <w:jc w:val="both"/>
              <w:rPr>
                <w:rFonts w:ascii="Arial" w:hAnsi="Arial" w:cs="Arial"/>
                <w:sz w:val="24"/>
                <w:szCs w:val="24"/>
              </w:rPr>
            </w:pPr>
            <w:r>
              <w:rPr>
                <w:rFonts w:ascii="Arial" w:hAnsi="Arial" w:cs="Arial"/>
                <w:sz w:val="24"/>
                <w:szCs w:val="24"/>
              </w:rPr>
              <w:t>By PFT t</w:t>
            </w:r>
            <w:r w:rsidRPr="008D3466">
              <w:rPr>
                <w:rFonts w:ascii="Arial" w:hAnsi="Arial" w:cs="Arial"/>
                <w:sz w:val="24"/>
                <w:szCs w:val="24"/>
              </w:rPr>
              <w:t xml:space="preserve">o </w:t>
            </w:r>
            <w:r>
              <w:rPr>
                <w:rFonts w:ascii="Arial" w:hAnsi="Arial" w:cs="Arial"/>
                <w:sz w:val="24"/>
                <w:szCs w:val="24"/>
              </w:rPr>
              <w:t>qualified</w:t>
            </w:r>
            <w:r w:rsidRPr="008D3466">
              <w:rPr>
                <w:rFonts w:ascii="Arial" w:hAnsi="Arial" w:cs="Arial"/>
                <w:sz w:val="24"/>
                <w:szCs w:val="24"/>
              </w:rPr>
              <w:t xml:space="preserve"> Development Agencies (DAs) those meeting evaluation criteria</w:t>
            </w:r>
          </w:p>
        </w:tc>
        <w:tc>
          <w:tcPr>
            <w:tcW w:w="2445" w:type="dxa"/>
          </w:tcPr>
          <w:p w:rsidR="009A0536" w:rsidRPr="008D3466" w:rsidRDefault="009A0536" w:rsidP="009351D8">
            <w:pPr>
              <w:ind w:right="29"/>
              <w:jc w:val="center"/>
              <w:rPr>
                <w:rFonts w:ascii="Arial" w:hAnsi="Arial" w:cs="Arial"/>
                <w:sz w:val="24"/>
                <w:szCs w:val="24"/>
              </w:rPr>
            </w:pPr>
            <w:r w:rsidRPr="008D3466">
              <w:rPr>
                <w:rFonts w:ascii="Arial" w:hAnsi="Arial" w:cs="Arial"/>
                <w:sz w:val="24"/>
                <w:szCs w:val="24"/>
              </w:rPr>
              <w:t>T</w:t>
            </w:r>
            <w:r w:rsidRPr="008D3466">
              <w:rPr>
                <w:rFonts w:ascii="Arial" w:hAnsi="Arial" w:cs="Arial"/>
                <w:sz w:val="24"/>
                <w:szCs w:val="24"/>
                <w:vertAlign w:val="subscript"/>
              </w:rPr>
              <w:t>0</w:t>
            </w:r>
            <w:r w:rsidRPr="008D3466">
              <w:rPr>
                <w:rFonts w:ascii="Arial" w:hAnsi="Arial" w:cs="Arial"/>
                <w:sz w:val="24"/>
                <w:szCs w:val="24"/>
              </w:rPr>
              <w:t xml:space="preserve"> + 13</w:t>
            </w:r>
            <w:r>
              <w:rPr>
                <w:rFonts w:ascii="Arial" w:hAnsi="Arial" w:cs="Arial"/>
                <w:sz w:val="24"/>
                <w:szCs w:val="24"/>
              </w:rPr>
              <w:t xml:space="preserve">  Weeks</w:t>
            </w:r>
          </w:p>
        </w:tc>
      </w:tr>
      <w:tr w:rsidR="009A0536" w:rsidRPr="008D3466" w:rsidTr="009351D8">
        <w:tc>
          <w:tcPr>
            <w:tcW w:w="9687" w:type="dxa"/>
            <w:gridSpan w:val="4"/>
          </w:tcPr>
          <w:p w:rsidR="009A0536" w:rsidRPr="008D3466" w:rsidRDefault="009A0536" w:rsidP="009351D8">
            <w:pPr>
              <w:ind w:right="29"/>
              <w:rPr>
                <w:rFonts w:ascii="Arial" w:hAnsi="Arial" w:cs="Arial"/>
                <w:sz w:val="24"/>
                <w:szCs w:val="24"/>
              </w:rPr>
            </w:pPr>
            <w:r w:rsidRPr="005235BF">
              <w:rPr>
                <w:rFonts w:ascii="Arial" w:hAnsi="Arial" w:cs="Arial"/>
                <w:b/>
                <w:sz w:val="24"/>
                <w:szCs w:val="24"/>
              </w:rPr>
              <w:t>PHASE-II</w:t>
            </w:r>
          </w:p>
        </w:tc>
      </w:tr>
      <w:tr w:rsidR="009A0536" w:rsidRPr="008D3466" w:rsidTr="009351D8">
        <w:tc>
          <w:tcPr>
            <w:tcW w:w="1152" w:type="dxa"/>
          </w:tcPr>
          <w:p w:rsidR="009A0536" w:rsidRPr="008D3466" w:rsidRDefault="009A0536" w:rsidP="009351D8">
            <w:pPr>
              <w:ind w:right="29"/>
              <w:jc w:val="center"/>
              <w:rPr>
                <w:rFonts w:ascii="Arial" w:hAnsi="Arial" w:cs="Arial"/>
                <w:sz w:val="24"/>
                <w:szCs w:val="24"/>
              </w:rPr>
            </w:pPr>
            <w:r w:rsidRPr="008D3466">
              <w:rPr>
                <w:rFonts w:ascii="Arial" w:hAnsi="Arial" w:cs="Arial"/>
                <w:sz w:val="24"/>
                <w:szCs w:val="24"/>
              </w:rPr>
              <w:t>e.</w:t>
            </w:r>
          </w:p>
        </w:tc>
        <w:tc>
          <w:tcPr>
            <w:tcW w:w="2918" w:type="dxa"/>
          </w:tcPr>
          <w:p w:rsidR="009A0536" w:rsidRPr="008D3466" w:rsidRDefault="009A0536" w:rsidP="009351D8">
            <w:pPr>
              <w:ind w:right="29"/>
              <w:jc w:val="both"/>
              <w:rPr>
                <w:rFonts w:ascii="Arial" w:hAnsi="Arial" w:cs="Arial"/>
                <w:sz w:val="24"/>
                <w:szCs w:val="24"/>
              </w:rPr>
            </w:pPr>
            <w:r>
              <w:rPr>
                <w:rFonts w:ascii="Arial" w:hAnsi="Arial" w:cs="Arial"/>
                <w:sz w:val="24"/>
                <w:szCs w:val="24"/>
              </w:rPr>
              <w:t>Prototype Development &amp; evaluation.</w:t>
            </w:r>
          </w:p>
        </w:tc>
        <w:tc>
          <w:tcPr>
            <w:tcW w:w="3172" w:type="dxa"/>
          </w:tcPr>
          <w:p w:rsidR="009A0536" w:rsidRPr="008D3466" w:rsidRDefault="009A0536" w:rsidP="009351D8">
            <w:pPr>
              <w:ind w:right="29"/>
              <w:jc w:val="both"/>
              <w:rPr>
                <w:rFonts w:ascii="Arial" w:hAnsi="Arial" w:cs="Arial"/>
                <w:sz w:val="24"/>
                <w:szCs w:val="24"/>
              </w:rPr>
            </w:pPr>
            <w:r>
              <w:rPr>
                <w:rFonts w:ascii="Arial" w:hAnsi="Arial" w:cs="Arial"/>
                <w:sz w:val="24"/>
                <w:szCs w:val="24"/>
              </w:rPr>
              <w:t>Qualified</w:t>
            </w:r>
            <w:r w:rsidRPr="008D3466">
              <w:rPr>
                <w:rFonts w:ascii="Arial" w:hAnsi="Arial" w:cs="Arial"/>
                <w:sz w:val="24"/>
                <w:szCs w:val="24"/>
              </w:rPr>
              <w:t xml:space="preserve"> DAs will develop the prototype</w:t>
            </w:r>
            <w:r>
              <w:rPr>
                <w:rFonts w:ascii="Arial" w:hAnsi="Arial" w:cs="Arial"/>
                <w:sz w:val="24"/>
                <w:szCs w:val="24"/>
              </w:rPr>
              <w:t>(s) after issue of PSO</w:t>
            </w:r>
            <w:r w:rsidRPr="008D3466">
              <w:rPr>
                <w:rFonts w:ascii="Arial" w:hAnsi="Arial" w:cs="Arial"/>
                <w:sz w:val="24"/>
                <w:szCs w:val="24"/>
              </w:rPr>
              <w:t>.</w:t>
            </w:r>
          </w:p>
        </w:tc>
        <w:tc>
          <w:tcPr>
            <w:tcW w:w="2445" w:type="dxa"/>
          </w:tcPr>
          <w:p w:rsidR="009A0536" w:rsidRPr="008D3466" w:rsidRDefault="009A0536" w:rsidP="009351D8">
            <w:pPr>
              <w:ind w:right="29"/>
              <w:jc w:val="center"/>
              <w:rPr>
                <w:rFonts w:ascii="Arial" w:hAnsi="Arial" w:cs="Arial"/>
                <w:sz w:val="24"/>
                <w:szCs w:val="24"/>
              </w:rPr>
            </w:pPr>
            <w:r>
              <w:rPr>
                <w:rFonts w:ascii="Arial" w:hAnsi="Arial" w:cs="Arial"/>
                <w:sz w:val="24"/>
                <w:szCs w:val="24"/>
              </w:rPr>
              <w:t>52 Weeks</w:t>
            </w:r>
          </w:p>
        </w:tc>
      </w:tr>
      <w:tr w:rsidR="009A0536" w:rsidRPr="008D3466" w:rsidTr="009351D8">
        <w:tc>
          <w:tcPr>
            <w:tcW w:w="1152" w:type="dxa"/>
          </w:tcPr>
          <w:p w:rsidR="009A0536" w:rsidRPr="008D3466" w:rsidRDefault="009A0536" w:rsidP="009351D8">
            <w:pPr>
              <w:ind w:right="29"/>
              <w:jc w:val="center"/>
              <w:rPr>
                <w:rFonts w:ascii="Arial" w:hAnsi="Arial" w:cs="Arial"/>
                <w:sz w:val="24"/>
                <w:szCs w:val="24"/>
              </w:rPr>
            </w:pPr>
            <w:r w:rsidRPr="008D3466">
              <w:rPr>
                <w:rFonts w:ascii="Arial" w:hAnsi="Arial" w:cs="Arial"/>
                <w:sz w:val="24"/>
                <w:szCs w:val="24"/>
              </w:rPr>
              <w:t>f.</w:t>
            </w:r>
          </w:p>
        </w:tc>
        <w:tc>
          <w:tcPr>
            <w:tcW w:w="2918" w:type="dxa"/>
          </w:tcPr>
          <w:p w:rsidR="009A0536" w:rsidRPr="008D3466" w:rsidRDefault="009A0536" w:rsidP="009351D8">
            <w:pPr>
              <w:ind w:right="29"/>
              <w:jc w:val="both"/>
              <w:rPr>
                <w:rFonts w:ascii="Arial" w:hAnsi="Arial" w:cs="Arial"/>
                <w:sz w:val="24"/>
                <w:szCs w:val="24"/>
              </w:rPr>
            </w:pPr>
            <w:r>
              <w:rPr>
                <w:rFonts w:ascii="Arial" w:hAnsi="Arial" w:cs="Arial"/>
                <w:sz w:val="24"/>
                <w:szCs w:val="24"/>
              </w:rPr>
              <w:t>Conduct of User Trials.</w:t>
            </w:r>
            <w:r w:rsidRPr="008D3466">
              <w:rPr>
                <w:rFonts w:ascii="Arial" w:hAnsi="Arial" w:cs="Arial"/>
                <w:sz w:val="24"/>
                <w:szCs w:val="24"/>
              </w:rPr>
              <w:t xml:space="preserve"> </w:t>
            </w:r>
          </w:p>
        </w:tc>
        <w:tc>
          <w:tcPr>
            <w:tcW w:w="3172" w:type="dxa"/>
          </w:tcPr>
          <w:p w:rsidR="009A0536" w:rsidRDefault="009A0536" w:rsidP="009351D8">
            <w:pPr>
              <w:ind w:right="29"/>
              <w:jc w:val="both"/>
              <w:rPr>
                <w:rFonts w:ascii="Arial" w:hAnsi="Arial" w:cs="Arial"/>
                <w:sz w:val="24"/>
                <w:szCs w:val="24"/>
              </w:rPr>
            </w:pPr>
            <w:r>
              <w:rPr>
                <w:rFonts w:ascii="Arial" w:hAnsi="Arial" w:cs="Arial"/>
                <w:sz w:val="24"/>
                <w:szCs w:val="24"/>
              </w:rPr>
              <w:t>-</w:t>
            </w:r>
            <w:r w:rsidRPr="008D3466">
              <w:rPr>
                <w:rFonts w:ascii="Arial" w:hAnsi="Arial" w:cs="Arial"/>
                <w:sz w:val="24"/>
                <w:szCs w:val="24"/>
              </w:rPr>
              <w:t xml:space="preserve">User trials would be carried out to validate the performance of the system against the parameters/specifications </w:t>
            </w:r>
            <w:r w:rsidRPr="008D3466">
              <w:rPr>
                <w:rFonts w:ascii="Arial" w:hAnsi="Arial" w:cs="Arial"/>
                <w:sz w:val="24"/>
                <w:szCs w:val="24"/>
              </w:rPr>
              <w:lastRenderedPageBreak/>
              <w:t>approved after the development of prototype</w:t>
            </w:r>
            <w:r>
              <w:rPr>
                <w:rFonts w:ascii="Arial" w:hAnsi="Arial" w:cs="Arial"/>
                <w:sz w:val="24"/>
                <w:szCs w:val="24"/>
              </w:rPr>
              <w:t>.</w:t>
            </w:r>
            <w:r w:rsidRPr="008D3466">
              <w:rPr>
                <w:rFonts w:ascii="Arial" w:hAnsi="Arial" w:cs="Arial"/>
                <w:sz w:val="24"/>
                <w:szCs w:val="24"/>
              </w:rPr>
              <w:t xml:space="preserve"> </w:t>
            </w:r>
          </w:p>
          <w:p w:rsidR="009A0536" w:rsidRPr="008D3466" w:rsidRDefault="009A0536" w:rsidP="009351D8">
            <w:pPr>
              <w:ind w:right="29"/>
              <w:jc w:val="both"/>
              <w:rPr>
                <w:rFonts w:ascii="Arial" w:hAnsi="Arial" w:cs="Arial"/>
                <w:sz w:val="24"/>
                <w:szCs w:val="24"/>
              </w:rPr>
            </w:pPr>
            <w:r>
              <w:rPr>
                <w:rFonts w:ascii="Arial" w:hAnsi="Arial" w:cs="Arial"/>
                <w:sz w:val="24"/>
                <w:szCs w:val="24"/>
              </w:rPr>
              <w:t>-User trials will be conducted after submission of responses to commercial RFP.</w:t>
            </w:r>
          </w:p>
        </w:tc>
        <w:tc>
          <w:tcPr>
            <w:tcW w:w="2445" w:type="dxa"/>
          </w:tcPr>
          <w:p w:rsidR="009A0536" w:rsidRPr="008D3466" w:rsidRDefault="009A0536" w:rsidP="009351D8">
            <w:pPr>
              <w:ind w:right="29"/>
              <w:jc w:val="center"/>
              <w:rPr>
                <w:rFonts w:ascii="Arial" w:hAnsi="Arial" w:cs="Arial"/>
                <w:sz w:val="24"/>
                <w:szCs w:val="24"/>
              </w:rPr>
            </w:pPr>
            <w:r>
              <w:rPr>
                <w:rFonts w:ascii="Arial" w:hAnsi="Arial" w:cs="Arial"/>
                <w:sz w:val="24"/>
                <w:szCs w:val="24"/>
              </w:rPr>
              <w:lastRenderedPageBreak/>
              <w:t>16 Weeks</w:t>
            </w:r>
          </w:p>
        </w:tc>
      </w:tr>
    </w:tbl>
    <w:p w:rsidR="009A0536" w:rsidRPr="008D3466" w:rsidRDefault="009A0536" w:rsidP="009A0536">
      <w:pPr>
        <w:spacing w:after="0" w:line="240" w:lineRule="auto"/>
        <w:ind w:right="29"/>
        <w:jc w:val="both"/>
        <w:rPr>
          <w:rFonts w:ascii="Arial" w:hAnsi="Arial" w:cs="Arial"/>
          <w:b/>
          <w:bCs/>
          <w:sz w:val="24"/>
          <w:szCs w:val="24"/>
          <w:u w:val="single"/>
        </w:rPr>
      </w:pPr>
    </w:p>
    <w:p w:rsidR="009A0536" w:rsidRPr="008D3466" w:rsidRDefault="009A0536" w:rsidP="009A0536">
      <w:pPr>
        <w:spacing w:after="0" w:line="240" w:lineRule="auto"/>
        <w:ind w:right="29"/>
        <w:jc w:val="both"/>
        <w:rPr>
          <w:rFonts w:ascii="Arial" w:hAnsi="Arial" w:cs="Arial"/>
          <w:b/>
          <w:bCs/>
          <w:sz w:val="24"/>
          <w:szCs w:val="24"/>
          <w:u w:val="single"/>
        </w:rPr>
      </w:pPr>
      <w:r w:rsidRPr="008D3466">
        <w:rPr>
          <w:rFonts w:ascii="Arial" w:hAnsi="Arial" w:cs="Arial"/>
          <w:b/>
          <w:bCs/>
          <w:sz w:val="24"/>
          <w:szCs w:val="24"/>
          <w:u w:val="single"/>
        </w:rPr>
        <w:t>Development of Prototype and Trials</w:t>
      </w:r>
    </w:p>
    <w:p w:rsidR="009A0536" w:rsidRPr="008D3466" w:rsidRDefault="009A0536" w:rsidP="009A0536">
      <w:pPr>
        <w:spacing w:after="0" w:line="240" w:lineRule="auto"/>
        <w:ind w:right="29"/>
        <w:jc w:val="both"/>
        <w:rPr>
          <w:rFonts w:ascii="Arial" w:hAnsi="Arial" w:cs="Arial"/>
          <w:sz w:val="24"/>
          <w:szCs w:val="24"/>
        </w:rPr>
      </w:pPr>
    </w:p>
    <w:p w:rsidR="009A053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12.</w:t>
      </w:r>
      <w:r w:rsidRPr="008D3466">
        <w:rPr>
          <w:rFonts w:ascii="Arial" w:hAnsi="Arial" w:cs="Arial"/>
          <w:sz w:val="24"/>
          <w:szCs w:val="24"/>
        </w:rPr>
        <w:tab/>
        <w:t xml:space="preserve">The design of Chaff and Flares to meet the PSQRs will be decided by respective DAs. Any clarification related to functional or operational aspects of development as sought by the DAs will be provided by the Project Facilitation Team (PFT). The prototypes are to be inspected at DAs premises/on site. In case, DAs do not have test facility, plan to progress the trials is to be indicated in the </w:t>
      </w:r>
      <w:proofErr w:type="spellStart"/>
      <w:r w:rsidRPr="008D3466">
        <w:rPr>
          <w:rFonts w:ascii="Arial" w:hAnsi="Arial" w:cs="Arial"/>
          <w:sz w:val="24"/>
          <w:szCs w:val="24"/>
        </w:rPr>
        <w:t>EoI</w:t>
      </w:r>
      <w:proofErr w:type="spellEnd"/>
      <w:r w:rsidRPr="008D3466">
        <w:rPr>
          <w:rFonts w:ascii="Arial" w:hAnsi="Arial" w:cs="Arial"/>
          <w:sz w:val="24"/>
          <w:szCs w:val="24"/>
        </w:rPr>
        <w:t xml:space="preserve"> response. </w:t>
      </w:r>
    </w:p>
    <w:p w:rsidR="009A0536" w:rsidRPr="008D3466" w:rsidRDefault="009A0536" w:rsidP="009A0536">
      <w:pPr>
        <w:spacing w:after="0" w:line="240" w:lineRule="auto"/>
        <w:ind w:right="29"/>
        <w:jc w:val="both"/>
        <w:rPr>
          <w:rFonts w:ascii="Arial" w:hAnsi="Arial" w:cs="Arial"/>
          <w:color w:val="FF0000"/>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13.</w:t>
      </w:r>
      <w:r w:rsidRPr="008D3466">
        <w:rPr>
          <w:rFonts w:ascii="Arial" w:hAnsi="Arial" w:cs="Arial"/>
          <w:sz w:val="24"/>
          <w:szCs w:val="24"/>
        </w:rPr>
        <w:tab/>
        <w:t xml:space="preserve">After the prototype has been developed as per PSQR given at </w:t>
      </w:r>
      <w:r w:rsidRPr="008D3466">
        <w:rPr>
          <w:rFonts w:ascii="Arial" w:hAnsi="Arial" w:cs="Arial"/>
          <w:b/>
          <w:bCs/>
          <w:sz w:val="24"/>
          <w:szCs w:val="24"/>
        </w:rPr>
        <w:t>Appendix A</w:t>
      </w:r>
      <w:r w:rsidRPr="008D3466">
        <w:rPr>
          <w:rFonts w:ascii="Arial" w:hAnsi="Arial" w:cs="Arial"/>
          <w:sz w:val="24"/>
          <w:szCs w:val="24"/>
        </w:rPr>
        <w:t>, the PFT would carry out User Trial Readiness Review of the prototype (s) and freezing of Technical Specifications before conduct of User Trials. Evaluation will be carried out during the User Trials to validate performance against the Final Technical Specifications. Necessary technical literature pertaining to the design &amp; material will be provided by the DAs for the User Trial Readiness Review and conduct of User Trials on the prototype.</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14.</w:t>
      </w:r>
      <w:r w:rsidRPr="008D3466">
        <w:rPr>
          <w:rFonts w:ascii="Arial" w:hAnsi="Arial" w:cs="Arial"/>
          <w:sz w:val="24"/>
          <w:szCs w:val="24"/>
        </w:rPr>
        <w:tab/>
        <w:t>Development Agencies (DAs) shall prepare the following documents for vetting and approval by user, QA agencies and Design Certification Agency.</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ab/>
        <w:t>(a)</w:t>
      </w:r>
      <w:r w:rsidRPr="008D3466">
        <w:rPr>
          <w:rFonts w:ascii="Arial" w:hAnsi="Arial" w:cs="Arial"/>
          <w:sz w:val="24"/>
          <w:szCs w:val="24"/>
        </w:rPr>
        <w:tab/>
        <w:t xml:space="preserve">Environmental </w:t>
      </w:r>
      <w:r>
        <w:rPr>
          <w:rFonts w:ascii="Arial" w:hAnsi="Arial" w:cs="Arial"/>
          <w:sz w:val="24"/>
          <w:szCs w:val="24"/>
        </w:rPr>
        <w:t>Q</w:t>
      </w:r>
      <w:r w:rsidRPr="008D3466">
        <w:rPr>
          <w:rFonts w:ascii="Arial" w:hAnsi="Arial" w:cs="Arial"/>
          <w:sz w:val="24"/>
          <w:szCs w:val="24"/>
        </w:rPr>
        <w:t xml:space="preserve">ualification Test Procedure </w:t>
      </w:r>
      <w:r>
        <w:rPr>
          <w:rFonts w:ascii="Arial" w:hAnsi="Arial" w:cs="Arial"/>
          <w:sz w:val="24"/>
          <w:szCs w:val="24"/>
        </w:rPr>
        <w:t>(</w:t>
      </w:r>
      <w:r w:rsidRPr="008D3466">
        <w:rPr>
          <w:rFonts w:ascii="Arial" w:hAnsi="Arial" w:cs="Arial"/>
          <w:sz w:val="24"/>
          <w:szCs w:val="24"/>
        </w:rPr>
        <w:t>EQTP</w:t>
      </w:r>
      <w:r>
        <w:rPr>
          <w:rFonts w:ascii="Arial" w:hAnsi="Arial" w:cs="Arial"/>
          <w:sz w:val="24"/>
          <w:szCs w:val="24"/>
        </w:rPr>
        <w:t>)</w:t>
      </w:r>
      <w:r w:rsidRPr="008D3466">
        <w:rPr>
          <w:rFonts w:ascii="Arial" w:hAnsi="Arial" w:cs="Arial"/>
          <w:sz w:val="24"/>
          <w:szCs w:val="24"/>
        </w:rPr>
        <w:t xml:space="preserve"> with respect to PSQR.</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left="720" w:right="29"/>
        <w:jc w:val="both"/>
        <w:rPr>
          <w:rFonts w:ascii="Arial" w:hAnsi="Arial" w:cs="Arial"/>
          <w:sz w:val="24"/>
          <w:szCs w:val="24"/>
        </w:rPr>
      </w:pPr>
      <w:r w:rsidRPr="008D3466">
        <w:rPr>
          <w:rFonts w:ascii="Arial" w:hAnsi="Arial" w:cs="Arial"/>
          <w:sz w:val="24"/>
          <w:szCs w:val="24"/>
        </w:rPr>
        <w:t>(b)</w:t>
      </w:r>
      <w:r w:rsidRPr="008D3466">
        <w:rPr>
          <w:rFonts w:ascii="Arial" w:hAnsi="Arial" w:cs="Arial"/>
          <w:sz w:val="24"/>
          <w:szCs w:val="24"/>
        </w:rPr>
        <w:tab/>
        <w:t xml:space="preserve">SOP document containing Master Drawing Index (MDI), Bill of </w:t>
      </w:r>
      <w:r>
        <w:rPr>
          <w:rFonts w:ascii="Arial" w:hAnsi="Arial" w:cs="Arial"/>
          <w:sz w:val="24"/>
          <w:szCs w:val="24"/>
        </w:rPr>
        <w:t>M</w:t>
      </w:r>
      <w:r w:rsidRPr="008D3466">
        <w:rPr>
          <w:rFonts w:ascii="Arial" w:hAnsi="Arial" w:cs="Arial"/>
          <w:sz w:val="24"/>
          <w:szCs w:val="24"/>
        </w:rPr>
        <w:t xml:space="preserve">aterial (BOM) and Part list (PL). </w:t>
      </w:r>
    </w:p>
    <w:p w:rsidR="009A0536" w:rsidRPr="008D3466" w:rsidRDefault="009A0536" w:rsidP="009A0536">
      <w:pPr>
        <w:spacing w:after="0" w:line="240" w:lineRule="auto"/>
        <w:ind w:left="720" w:right="29"/>
        <w:jc w:val="both"/>
        <w:rPr>
          <w:rFonts w:ascii="Arial" w:hAnsi="Arial" w:cs="Arial"/>
          <w:sz w:val="24"/>
          <w:szCs w:val="24"/>
        </w:rPr>
      </w:pPr>
    </w:p>
    <w:p w:rsidR="009A0536" w:rsidRPr="008D3466" w:rsidRDefault="009A0536" w:rsidP="009A0536">
      <w:pPr>
        <w:spacing w:after="0" w:line="240" w:lineRule="auto"/>
        <w:ind w:left="720" w:right="29"/>
        <w:jc w:val="both"/>
        <w:rPr>
          <w:rFonts w:ascii="Arial" w:hAnsi="Arial" w:cs="Arial"/>
          <w:sz w:val="24"/>
          <w:szCs w:val="24"/>
        </w:rPr>
      </w:pPr>
      <w:r w:rsidRPr="008D3466">
        <w:rPr>
          <w:rFonts w:ascii="Arial" w:hAnsi="Arial" w:cs="Arial"/>
          <w:sz w:val="24"/>
          <w:szCs w:val="24"/>
        </w:rPr>
        <w:t>(c)</w:t>
      </w:r>
      <w:r w:rsidRPr="008D3466">
        <w:rPr>
          <w:rFonts w:ascii="Arial" w:hAnsi="Arial" w:cs="Arial"/>
          <w:sz w:val="24"/>
          <w:szCs w:val="24"/>
        </w:rPr>
        <w:tab/>
        <w:t>Manufacturing Process Document.</w:t>
      </w:r>
    </w:p>
    <w:p w:rsidR="009A0536" w:rsidRPr="008D3466" w:rsidRDefault="009A0536" w:rsidP="009A0536">
      <w:pPr>
        <w:spacing w:after="0" w:line="240" w:lineRule="auto"/>
        <w:ind w:left="720" w:right="29"/>
        <w:jc w:val="both"/>
        <w:rPr>
          <w:rFonts w:ascii="Arial" w:hAnsi="Arial" w:cs="Arial"/>
          <w:sz w:val="24"/>
          <w:szCs w:val="24"/>
        </w:rPr>
      </w:pPr>
    </w:p>
    <w:p w:rsidR="009A0536" w:rsidRPr="008D3466" w:rsidRDefault="009A0536" w:rsidP="009A0536">
      <w:pPr>
        <w:spacing w:after="0" w:line="240" w:lineRule="auto"/>
        <w:ind w:left="720" w:right="29"/>
        <w:jc w:val="both"/>
        <w:rPr>
          <w:rFonts w:ascii="Arial" w:hAnsi="Arial" w:cs="Arial"/>
          <w:sz w:val="24"/>
          <w:szCs w:val="24"/>
        </w:rPr>
      </w:pPr>
      <w:r w:rsidRPr="008D3466">
        <w:rPr>
          <w:rFonts w:ascii="Arial" w:hAnsi="Arial" w:cs="Arial"/>
          <w:sz w:val="24"/>
          <w:szCs w:val="24"/>
        </w:rPr>
        <w:t>(d)</w:t>
      </w:r>
      <w:r w:rsidRPr="008D3466">
        <w:rPr>
          <w:rFonts w:ascii="Arial" w:hAnsi="Arial" w:cs="Arial"/>
          <w:sz w:val="24"/>
          <w:szCs w:val="24"/>
        </w:rPr>
        <w:tab/>
        <w:t>QAP and ATP Document.</w:t>
      </w:r>
    </w:p>
    <w:p w:rsidR="009A0536" w:rsidRPr="008D3466" w:rsidRDefault="009A0536" w:rsidP="009A0536">
      <w:pPr>
        <w:spacing w:after="0" w:line="240" w:lineRule="auto"/>
        <w:ind w:right="29"/>
        <w:jc w:val="both"/>
        <w:rPr>
          <w:rFonts w:ascii="Arial" w:hAnsi="Arial" w:cs="Arial"/>
          <w:sz w:val="24"/>
          <w:szCs w:val="24"/>
        </w:rPr>
      </w:pPr>
    </w:p>
    <w:p w:rsidR="009A053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15.</w:t>
      </w:r>
      <w:r w:rsidRPr="008D3466">
        <w:rPr>
          <w:rFonts w:ascii="Arial" w:hAnsi="Arial" w:cs="Arial"/>
          <w:sz w:val="24"/>
          <w:szCs w:val="24"/>
        </w:rPr>
        <w:tab/>
      </w:r>
      <w:r>
        <w:rPr>
          <w:rFonts w:ascii="Arial" w:hAnsi="Arial" w:cs="Arial"/>
          <w:sz w:val="24"/>
          <w:szCs w:val="24"/>
        </w:rPr>
        <w:t xml:space="preserve">The Design and Development of the prototype is required to be undertaken by the DA as per Section III of Design, Development and Production of Military Aircraft and Airborne Stores (DDPMAS) 2002. </w:t>
      </w:r>
      <w:r w:rsidRPr="008D3466">
        <w:rPr>
          <w:rFonts w:ascii="Arial" w:hAnsi="Arial" w:cs="Arial"/>
          <w:sz w:val="24"/>
          <w:szCs w:val="24"/>
        </w:rPr>
        <w:t>Trials after successful development of prototype will comprise of Ground Acceptance Test (GAT) and Flight Trials.</w:t>
      </w:r>
      <w:r>
        <w:rPr>
          <w:rFonts w:ascii="Arial" w:hAnsi="Arial" w:cs="Arial"/>
          <w:sz w:val="24"/>
          <w:szCs w:val="24"/>
        </w:rPr>
        <w:t xml:space="preserve"> The GAT broadly envisages lab checks for technical compliance, fitment checks on the platform and functional checks post fitment. The GAT schedule is to be prepared by DAs</w:t>
      </w:r>
      <w:r w:rsidRPr="008D3466">
        <w:rPr>
          <w:rFonts w:ascii="Arial" w:hAnsi="Arial" w:cs="Arial"/>
          <w:sz w:val="24"/>
          <w:szCs w:val="24"/>
        </w:rPr>
        <w:t xml:space="preserve"> in consultation with</w:t>
      </w:r>
      <w:r>
        <w:rPr>
          <w:rFonts w:ascii="Arial" w:hAnsi="Arial" w:cs="Arial"/>
          <w:sz w:val="24"/>
          <w:szCs w:val="24"/>
        </w:rPr>
        <w:t xml:space="preserve"> PFT, CEMILAC and DGAQA. The GAT results along with requisite Qualification Test results are required to be compiled by the DA. </w:t>
      </w:r>
      <w:r w:rsidRPr="008D3466">
        <w:rPr>
          <w:rFonts w:ascii="Arial" w:hAnsi="Arial" w:cs="Arial"/>
          <w:sz w:val="24"/>
          <w:szCs w:val="24"/>
        </w:rPr>
        <w:t xml:space="preserve">Post successful completion of GAT, </w:t>
      </w:r>
      <w:r>
        <w:rPr>
          <w:rFonts w:ascii="Arial" w:hAnsi="Arial" w:cs="Arial"/>
          <w:sz w:val="24"/>
          <w:szCs w:val="24"/>
        </w:rPr>
        <w:t xml:space="preserve">a separate </w:t>
      </w:r>
      <w:r w:rsidRPr="008D3466">
        <w:rPr>
          <w:rFonts w:ascii="Arial" w:hAnsi="Arial" w:cs="Arial"/>
          <w:sz w:val="24"/>
          <w:szCs w:val="24"/>
        </w:rPr>
        <w:t>Directive will be issued by SHQ for conduct of Flight trials</w:t>
      </w:r>
      <w:r>
        <w:rPr>
          <w:rFonts w:ascii="Arial" w:hAnsi="Arial" w:cs="Arial"/>
          <w:sz w:val="24"/>
          <w:szCs w:val="24"/>
        </w:rPr>
        <w:t xml:space="preserve">. The DAs are to coordinate with CEMILAC for issue of Flight Clearance Certificate for undertaking flight trials for Chaff and Flare. The requisite flying effort for the conduct of flight trials would be provided by the user. </w:t>
      </w:r>
      <w:r w:rsidRPr="008D3466">
        <w:rPr>
          <w:rFonts w:ascii="Arial" w:hAnsi="Arial" w:cs="Arial"/>
          <w:sz w:val="24"/>
          <w:szCs w:val="24"/>
        </w:rPr>
        <w:t xml:space="preserve">There would be a requirement of </w:t>
      </w:r>
      <w:r>
        <w:rPr>
          <w:rFonts w:ascii="Arial" w:hAnsi="Arial" w:cs="Arial"/>
          <w:sz w:val="24"/>
          <w:szCs w:val="24"/>
        </w:rPr>
        <w:t>approximately 8</w:t>
      </w:r>
      <w:r w:rsidRPr="008D3466">
        <w:rPr>
          <w:rFonts w:ascii="Arial" w:hAnsi="Arial" w:cs="Arial"/>
          <w:sz w:val="24"/>
          <w:szCs w:val="24"/>
        </w:rPr>
        <w:t>00 Chaff</w:t>
      </w:r>
      <w:r>
        <w:rPr>
          <w:rFonts w:ascii="Arial" w:hAnsi="Arial" w:cs="Arial"/>
          <w:sz w:val="24"/>
          <w:szCs w:val="24"/>
        </w:rPr>
        <w:t xml:space="preserve">, </w:t>
      </w:r>
      <w:r w:rsidRPr="008D3466">
        <w:rPr>
          <w:rFonts w:ascii="Arial" w:hAnsi="Arial" w:cs="Arial"/>
          <w:sz w:val="24"/>
          <w:szCs w:val="24"/>
        </w:rPr>
        <w:t>400 Flares</w:t>
      </w:r>
      <w:r>
        <w:rPr>
          <w:rFonts w:ascii="Arial" w:hAnsi="Arial" w:cs="Arial"/>
          <w:sz w:val="24"/>
          <w:szCs w:val="24"/>
        </w:rPr>
        <w:t xml:space="preserve"> (</w:t>
      </w:r>
      <w:r w:rsidRPr="008D3466">
        <w:rPr>
          <w:rFonts w:ascii="Arial" w:hAnsi="Arial" w:cs="Arial"/>
          <w:sz w:val="24"/>
          <w:szCs w:val="24"/>
        </w:rPr>
        <w:t>1”x1”x8”</w:t>
      </w:r>
      <w:r>
        <w:rPr>
          <w:rFonts w:ascii="Arial" w:hAnsi="Arial" w:cs="Arial"/>
          <w:sz w:val="24"/>
          <w:szCs w:val="24"/>
        </w:rPr>
        <w:t xml:space="preserve">) and </w:t>
      </w:r>
      <w:r w:rsidRPr="008D3466">
        <w:rPr>
          <w:rFonts w:ascii="Arial" w:hAnsi="Arial" w:cs="Arial"/>
          <w:sz w:val="24"/>
          <w:szCs w:val="24"/>
        </w:rPr>
        <w:t>400 Flares</w:t>
      </w:r>
      <w:r>
        <w:rPr>
          <w:rFonts w:ascii="Arial" w:hAnsi="Arial" w:cs="Arial"/>
          <w:sz w:val="24"/>
          <w:szCs w:val="24"/>
        </w:rPr>
        <w:t xml:space="preserve"> (2</w:t>
      </w:r>
      <w:r w:rsidRPr="008D3466">
        <w:rPr>
          <w:rFonts w:ascii="Arial" w:hAnsi="Arial" w:cs="Arial"/>
          <w:sz w:val="24"/>
          <w:szCs w:val="24"/>
        </w:rPr>
        <w:t>”x1”x8”</w:t>
      </w:r>
      <w:r>
        <w:rPr>
          <w:rFonts w:ascii="Arial" w:hAnsi="Arial" w:cs="Arial"/>
          <w:sz w:val="24"/>
          <w:szCs w:val="24"/>
        </w:rPr>
        <w:t xml:space="preserve">) each of type </w:t>
      </w:r>
      <w:r w:rsidRPr="008D3466">
        <w:rPr>
          <w:rFonts w:ascii="Arial" w:hAnsi="Arial" w:cs="Arial"/>
          <w:sz w:val="24"/>
          <w:szCs w:val="24"/>
        </w:rPr>
        <w:t>at the trial venue. In case Chaff and Flares</w:t>
      </w:r>
      <w:r>
        <w:rPr>
          <w:rFonts w:ascii="Arial" w:hAnsi="Arial" w:cs="Arial"/>
          <w:sz w:val="24"/>
          <w:szCs w:val="24"/>
        </w:rPr>
        <w:t xml:space="preserve"> do not meet the PSQRs</w:t>
      </w:r>
      <w:r w:rsidRPr="008D3466">
        <w:rPr>
          <w:rFonts w:ascii="Arial" w:hAnsi="Arial" w:cs="Arial"/>
          <w:sz w:val="24"/>
          <w:szCs w:val="24"/>
        </w:rPr>
        <w:t xml:space="preserve">, </w:t>
      </w:r>
      <w:r>
        <w:rPr>
          <w:rFonts w:ascii="Arial" w:hAnsi="Arial" w:cs="Arial"/>
          <w:sz w:val="24"/>
          <w:szCs w:val="24"/>
        </w:rPr>
        <w:t xml:space="preserve">additional timelines as mutually agreed by the PFT and DA will be granted for rectification and repeat trial. </w:t>
      </w:r>
      <w:r w:rsidRPr="008D3466">
        <w:rPr>
          <w:rFonts w:ascii="Arial" w:hAnsi="Arial" w:cs="Arial"/>
          <w:sz w:val="24"/>
          <w:szCs w:val="24"/>
        </w:rPr>
        <w:t xml:space="preserve">The </w:t>
      </w:r>
      <w:r>
        <w:rPr>
          <w:rFonts w:ascii="Arial" w:hAnsi="Arial" w:cs="Arial"/>
          <w:sz w:val="24"/>
          <w:szCs w:val="24"/>
        </w:rPr>
        <w:t>suitable platform for flight trial</w:t>
      </w:r>
      <w:r w:rsidRPr="008D3466">
        <w:rPr>
          <w:rFonts w:ascii="Arial" w:hAnsi="Arial" w:cs="Arial"/>
          <w:sz w:val="24"/>
          <w:szCs w:val="24"/>
        </w:rPr>
        <w:t xml:space="preserve"> would be provided by the user</w:t>
      </w:r>
      <w:r>
        <w:rPr>
          <w:rFonts w:ascii="Arial" w:hAnsi="Arial" w:cs="Arial"/>
          <w:sz w:val="24"/>
          <w:szCs w:val="24"/>
        </w:rPr>
        <w:t xml:space="preserve"> for fixed number of sorties </w:t>
      </w:r>
      <w:r>
        <w:rPr>
          <w:rFonts w:ascii="Arial" w:hAnsi="Arial" w:cs="Arial"/>
          <w:sz w:val="24"/>
          <w:szCs w:val="24"/>
        </w:rPr>
        <w:lastRenderedPageBreak/>
        <w:t xml:space="preserve">only. The results of flight trials would be compiled by the user and forwarded to CEMILAC. </w:t>
      </w:r>
    </w:p>
    <w:p w:rsidR="009A053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In case, the results of flight trials are successful, the DA would co-ordinate with CEMILAC for issue of final type approval as per DDPMAS 2002. The </w:t>
      </w:r>
      <w:r w:rsidRPr="008D3466">
        <w:rPr>
          <w:rFonts w:ascii="Arial" w:hAnsi="Arial" w:cs="Arial"/>
          <w:sz w:val="24"/>
          <w:szCs w:val="24"/>
        </w:rPr>
        <w:t xml:space="preserve">Type Approval from CEMILAC as per DDPMAS-2002 is </w:t>
      </w:r>
      <w:r>
        <w:rPr>
          <w:rFonts w:ascii="Arial" w:hAnsi="Arial" w:cs="Arial"/>
          <w:sz w:val="24"/>
          <w:szCs w:val="24"/>
        </w:rPr>
        <w:t>necessary</w:t>
      </w:r>
      <w:r w:rsidRPr="008D3466">
        <w:rPr>
          <w:rFonts w:ascii="Arial" w:hAnsi="Arial" w:cs="Arial"/>
          <w:sz w:val="24"/>
          <w:szCs w:val="24"/>
        </w:rPr>
        <w:t xml:space="preserve"> </w:t>
      </w:r>
      <w:r>
        <w:rPr>
          <w:rFonts w:ascii="Arial" w:hAnsi="Arial" w:cs="Arial"/>
          <w:sz w:val="24"/>
          <w:szCs w:val="24"/>
        </w:rPr>
        <w:t xml:space="preserve">for </w:t>
      </w:r>
      <w:r w:rsidRPr="008D3466">
        <w:rPr>
          <w:rFonts w:ascii="Arial" w:hAnsi="Arial" w:cs="Arial"/>
          <w:sz w:val="24"/>
          <w:szCs w:val="24"/>
        </w:rPr>
        <w:t>production clearance</w:t>
      </w:r>
      <w:r>
        <w:rPr>
          <w:rFonts w:ascii="Arial" w:hAnsi="Arial" w:cs="Arial"/>
          <w:sz w:val="24"/>
          <w:szCs w:val="24"/>
        </w:rPr>
        <w:t>.</w:t>
      </w:r>
    </w:p>
    <w:p w:rsidR="009A0536" w:rsidRPr="008D3466" w:rsidRDefault="009A0536" w:rsidP="009A0536">
      <w:pPr>
        <w:spacing w:after="0" w:line="240" w:lineRule="auto"/>
        <w:ind w:right="29"/>
        <w:jc w:val="both"/>
        <w:rPr>
          <w:rFonts w:ascii="Arial" w:hAnsi="Arial" w:cs="Arial"/>
          <w:b/>
          <w:bCs/>
          <w:sz w:val="24"/>
          <w:szCs w:val="24"/>
          <w:u w:val="single"/>
        </w:rPr>
      </w:pPr>
    </w:p>
    <w:p w:rsidR="009A0536" w:rsidRPr="008D3466" w:rsidRDefault="009A0536" w:rsidP="009A0536">
      <w:pPr>
        <w:spacing w:after="0" w:line="240" w:lineRule="auto"/>
        <w:ind w:right="29"/>
        <w:jc w:val="both"/>
        <w:rPr>
          <w:rFonts w:ascii="Arial" w:hAnsi="Arial" w:cs="Arial"/>
          <w:b/>
          <w:bCs/>
          <w:sz w:val="24"/>
          <w:szCs w:val="24"/>
          <w:u w:val="single"/>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b/>
          <w:bCs/>
          <w:sz w:val="24"/>
          <w:szCs w:val="24"/>
          <w:u w:val="single"/>
        </w:rPr>
        <w:t>Solicitation of Commercial Offers</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17.</w:t>
      </w:r>
      <w:r w:rsidRPr="008D3466">
        <w:rPr>
          <w:rFonts w:ascii="Arial" w:hAnsi="Arial" w:cs="Arial"/>
          <w:sz w:val="24"/>
          <w:szCs w:val="24"/>
        </w:rPr>
        <w:tab/>
        <w:t>A commercial Request for Proposal (RFP) for ‘Buy (Indian-IDDM)’ phase would be issued to DA(s) prior to commencement of User trials to solicit their commercial offers and additional technical information/ documentation, as may be necessary.</w:t>
      </w:r>
    </w:p>
    <w:p w:rsidR="009A0536" w:rsidRPr="008D3466" w:rsidRDefault="009A0536" w:rsidP="009A0536">
      <w:pPr>
        <w:spacing w:after="0" w:line="240" w:lineRule="auto"/>
        <w:ind w:right="29"/>
        <w:jc w:val="both"/>
        <w:rPr>
          <w:rFonts w:ascii="Arial" w:hAnsi="Arial" w:cs="Arial"/>
          <w:b/>
          <w:bCs/>
          <w:sz w:val="24"/>
          <w:szCs w:val="24"/>
          <w:u w:val="single"/>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b/>
          <w:bCs/>
          <w:sz w:val="24"/>
          <w:szCs w:val="24"/>
          <w:u w:val="single"/>
        </w:rPr>
        <w:t>Deliverables</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18.</w:t>
      </w:r>
      <w:r w:rsidRPr="008D3466">
        <w:rPr>
          <w:rFonts w:ascii="Arial" w:hAnsi="Arial" w:cs="Arial"/>
          <w:sz w:val="24"/>
          <w:szCs w:val="24"/>
        </w:rPr>
        <w:tab/>
        <w:t>The project is envisaged to have the following deliverables:-</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pStyle w:val="ListParagraph"/>
        <w:numPr>
          <w:ilvl w:val="1"/>
          <w:numId w:val="1"/>
        </w:numPr>
        <w:ind w:right="29"/>
        <w:jc w:val="both"/>
        <w:rPr>
          <w:rFonts w:ascii="Arial" w:hAnsi="Arial" w:cs="Arial"/>
        </w:rPr>
      </w:pPr>
      <w:r>
        <w:rPr>
          <w:rFonts w:ascii="Arial" w:hAnsi="Arial" w:cs="Arial"/>
        </w:rPr>
        <w:t>8</w:t>
      </w:r>
      <w:r w:rsidRPr="008D3466">
        <w:rPr>
          <w:rFonts w:ascii="Arial" w:hAnsi="Arial" w:cs="Arial"/>
        </w:rPr>
        <w:t xml:space="preserve">00 </w:t>
      </w:r>
      <w:r>
        <w:rPr>
          <w:rFonts w:ascii="Arial" w:hAnsi="Arial" w:cs="Arial"/>
        </w:rPr>
        <w:t>Chaff, 400</w:t>
      </w:r>
      <w:r w:rsidRPr="008D3466">
        <w:rPr>
          <w:rFonts w:ascii="Arial" w:hAnsi="Arial" w:cs="Arial"/>
        </w:rPr>
        <w:t xml:space="preserve"> Flares</w:t>
      </w:r>
      <w:r>
        <w:rPr>
          <w:rFonts w:ascii="Arial" w:hAnsi="Arial" w:cs="Arial"/>
        </w:rPr>
        <w:t xml:space="preserve"> (</w:t>
      </w:r>
      <w:r w:rsidRPr="008D3466">
        <w:rPr>
          <w:rFonts w:ascii="Arial" w:hAnsi="Arial" w:cs="Arial"/>
        </w:rPr>
        <w:t>1”x1”x8”</w:t>
      </w:r>
      <w:r>
        <w:rPr>
          <w:rFonts w:ascii="Arial" w:hAnsi="Arial" w:cs="Arial"/>
        </w:rPr>
        <w:t xml:space="preserve">) and </w:t>
      </w:r>
      <w:r w:rsidRPr="008D3466">
        <w:rPr>
          <w:rFonts w:ascii="Arial" w:hAnsi="Arial" w:cs="Arial"/>
        </w:rPr>
        <w:t>400 Flares</w:t>
      </w:r>
      <w:r>
        <w:rPr>
          <w:rFonts w:ascii="Arial" w:hAnsi="Arial" w:cs="Arial"/>
        </w:rPr>
        <w:t xml:space="preserve"> (2</w:t>
      </w:r>
      <w:r w:rsidRPr="008D3466">
        <w:rPr>
          <w:rFonts w:ascii="Arial" w:hAnsi="Arial" w:cs="Arial"/>
        </w:rPr>
        <w:t>”x1”x8”</w:t>
      </w:r>
      <w:r>
        <w:rPr>
          <w:rFonts w:ascii="Arial" w:hAnsi="Arial" w:cs="Arial"/>
        </w:rPr>
        <w:t>) e</w:t>
      </w:r>
      <w:r w:rsidRPr="008D3466">
        <w:rPr>
          <w:rFonts w:ascii="Arial" w:hAnsi="Arial" w:cs="Arial"/>
        </w:rPr>
        <w:t>ach for prototype development and testing.</w:t>
      </w:r>
    </w:p>
    <w:p w:rsidR="009A0536" w:rsidRPr="008D3466" w:rsidRDefault="009A0536" w:rsidP="009A0536">
      <w:pPr>
        <w:pStyle w:val="ListParagraph"/>
        <w:ind w:right="29"/>
        <w:jc w:val="both"/>
        <w:rPr>
          <w:rFonts w:ascii="Arial" w:hAnsi="Arial" w:cs="Arial"/>
        </w:rPr>
      </w:pPr>
    </w:p>
    <w:p w:rsidR="009A0536" w:rsidRDefault="009A0536" w:rsidP="009A0536">
      <w:pPr>
        <w:pStyle w:val="ListParagraph"/>
        <w:numPr>
          <w:ilvl w:val="1"/>
          <w:numId w:val="1"/>
        </w:numPr>
        <w:ind w:right="29"/>
        <w:jc w:val="both"/>
        <w:rPr>
          <w:rFonts w:ascii="Arial" w:hAnsi="Arial" w:cs="Arial"/>
        </w:rPr>
      </w:pPr>
      <w:r w:rsidRPr="003B25A4">
        <w:rPr>
          <w:rFonts w:ascii="Arial" w:hAnsi="Arial" w:cs="Arial"/>
        </w:rPr>
        <w:t>Required Tools, Testers and Ground Equipment (TTGE), Technical literature comprising user handbook, operations &amp; technical documents</w:t>
      </w:r>
      <w:r>
        <w:rPr>
          <w:rFonts w:ascii="Arial" w:hAnsi="Arial" w:cs="Arial"/>
        </w:rPr>
        <w:t>/</w:t>
      </w:r>
      <w:r w:rsidRPr="003B25A4">
        <w:rPr>
          <w:rFonts w:ascii="Arial" w:hAnsi="Arial" w:cs="Arial"/>
        </w:rPr>
        <w:t xml:space="preserve">manuals are to be made ready during prototype development stage. </w:t>
      </w:r>
    </w:p>
    <w:p w:rsidR="009A0536" w:rsidRPr="003B25A4" w:rsidRDefault="009A0536" w:rsidP="009A0536">
      <w:pPr>
        <w:pStyle w:val="ListParagraph"/>
        <w:ind w:right="29"/>
        <w:jc w:val="both"/>
        <w:rPr>
          <w:rFonts w:ascii="Arial" w:hAnsi="Arial" w:cs="Arial"/>
        </w:rPr>
      </w:pPr>
    </w:p>
    <w:p w:rsidR="009A0536" w:rsidRDefault="009A0536" w:rsidP="009A0536">
      <w:pPr>
        <w:pStyle w:val="ListParagraph"/>
        <w:numPr>
          <w:ilvl w:val="1"/>
          <w:numId w:val="1"/>
        </w:numPr>
        <w:ind w:right="29"/>
        <w:jc w:val="both"/>
        <w:rPr>
          <w:rFonts w:ascii="Arial" w:hAnsi="Arial" w:cs="Arial"/>
        </w:rPr>
      </w:pPr>
      <w:r>
        <w:rPr>
          <w:rFonts w:ascii="Arial" w:hAnsi="Arial" w:cs="Arial"/>
        </w:rPr>
        <w:t xml:space="preserve">Approximately </w:t>
      </w:r>
      <w:r w:rsidRPr="008D3466">
        <w:rPr>
          <w:rFonts w:ascii="Arial" w:hAnsi="Arial" w:cs="Arial"/>
        </w:rPr>
        <w:t>1</w:t>
      </w:r>
      <w:r>
        <w:rPr>
          <w:rFonts w:ascii="Arial" w:hAnsi="Arial" w:cs="Arial"/>
        </w:rPr>
        <w:t>1</w:t>
      </w:r>
      <w:r w:rsidRPr="008D3466">
        <w:rPr>
          <w:rFonts w:ascii="Arial" w:hAnsi="Arial" w:cs="Arial"/>
        </w:rPr>
        <w:t xml:space="preserve">, 00,000 Chaff, </w:t>
      </w:r>
      <w:r>
        <w:rPr>
          <w:rFonts w:ascii="Arial" w:hAnsi="Arial" w:cs="Arial"/>
        </w:rPr>
        <w:t>90,000</w:t>
      </w:r>
      <w:r w:rsidRPr="008D3466">
        <w:rPr>
          <w:rFonts w:ascii="Arial" w:hAnsi="Arial" w:cs="Arial"/>
        </w:rPr>
        <w:t xml:space="preserve"> Flares</w:t>
      </w:r>
      <w:r>
        <w:rPr>
          <w:rFonts w:ascii="Arial" w:hAnsi="Arial" w:cs="Arial"/>
        </w:rPr>
        <w:t xml:space="preserve"> (</w:t>
      </w:r>
      <w:r w:rsidRPr="008D3466">
        <w:rPr>
          <w:rFonts w:ascii="Arial" w:hAnsi="Arial" w:cs="Arial"/>
        </w:rPr>
        <w:t>1”x1”x8”</w:t>
      </w:r>
      <w:r>
        <w:rPr>
          <w:rFonts w:ascii="Arial" w:hAnsi="Arial" w:cs="Arial"/>
        </w:rPr>
        <w:t>) and 1, 50,000 Flares (2</w:t>
      </w:r>
      <w:r w:rsidRPr="008D3466">
        <w:rPr>
          <w:rFonts w:ascii="Arial" w:hAnsi="Arial" w:cs="Arial"/>
        </w:rPr>
        <w:t>”x1”x8”</w:t>
      </w:r>
      <w:r>
        <w:rPr>
          <w:rFonts w:ascii="Arial" w:hAnsi="Arial" w:cs="Arial"/>
        </w:rPr>
        <w:t xml:space="preserve">) catering for five year requirement </w:t>
      </w:r>
      <w:r w:rsidRPr="008D3466">
        <w:rPr>
          <w:rFonts w:ascii="Arial" w:hAnsi="Arial" w:cs="Arial"/>
        </w:rPr>
        <w:t>during procurement phase.</w:t>
      </w:r>
      <w:r>
        <w:rPr>
          <w:rFonts w:ascii="Arial" w:hAnsi="Arial" w:cs="Arial"/>
        </w:rPr>
        <w:t xml:space="preserve"> </w:t>
      </w:r>
      <w:r w:rsidRPr="008D3466">
        <w:rPr>
          <w:rFonts w:ascii="Arial" w:hAnsi="Arial" w:cs="Arial"/>
        </w:rPr>
        <w:t xml:space="preserve">Details will be further amplified in the Commercial Request </w:t>
      </w:r>
      <w:r>
        <w:rPr>
          <w:rFonts w:ascii="Arial" w:hAnsi="Arial" w:cs="Arial"/>
        </w:rPr>
        <w:t xml:space="preserve">for </w:t>
      </w:r>
      <w:r w:rsidRPr="008D3466">
        <w:rPr>
          <w:rFonts w:ascii="Arial" w:hAnsi="Arial" w:cs="Arial"/>
        </w:rPr>
        <w:t>Proposal (RFP).</w:t>
      </w:r>
    </w:p>
    <w:p w:rsidR="009A0536" w:rsidRPr="008D3466" w:rsidRDefault="009A0536" w:rsidP="009A0536">
      <w:pPr>
        <w:pStyle w:val="ListParagraph"/>
        <w:ind w:right="29"/>
        <w:jc w:val="both"/>
        <w:rPr>
          <w:rFonts w:ascii="Arial" w:hAnsi="Arial" w:cs="Arial"/>
        </w:rPr>
      </w:pPr>
    </w:p>
    <w:p w:rsidR="009A0536" w:rsidRPr="008D3466" w:rsidRDefault="009A0536" w:rsidP="009A0536">
      <w:pPr>
        <w:spacing w:after="0" w:line="240" w:lineRule="auto"/>
        <w:ind w:right="29"/>
        <w:jc w:val="both"/>
        <w:rPr>
          <w:rFonts w:ascii="Arial" w:hAnsi="Arial" w:cs="Arial"/>
          <w:b/>
          <w:bCs/>
          <w:sz w:val="24"/>
          <w:szCs w:val="24"/>
          <w:u w:val="single"/>
        </w:rPr>
      </w:pPr>
    </w:p>
    <w:p w:rsidR="009A0536" w:rsidRPr="008D3466" w:rsidRDefault="009A0536" w:rsidP="009A0536">
      <w:pPr>
        <w:spacing w:after="0" w:line="240" w:lineRule="auto"/>
        <w:ind w:right="29"/>
        <w:jc w:val="both"/>
        <w:rPr>
          <w:rFonts w:ascii="Arial" w:hAnsi="Arial" w:cs="Arial"/>
          <w:b/>
          <w:bCs/>
          <w:sz w:val="24"/>
          <w:szCs w:val="24"/>
          <w:u w:val="single"/>
        </w:rPr>
      </w:pPr>
      <w:r w:rsidRPr="008D3466">
        <w:rPr>
          <w:rFonts w:ascii="Arial" w:hAnsi="Arial" w:cs="Arial"/>
          <w:b/>
          <w:bCs/>
          <w:sz w:val="24"/>
          <w:szCs w:val="24"/>
          <w:u w:val="single"/>
        </w:rPr>
        <w:t>Intellectual Property Rights (IPRs)</w:t>
      </w:r>
    </w:p>
    <w:p w:rsidR="009A0536" w:rsidRPr="008D3466" w:rsidRDefault="009A0536" w:rsidP="009A0536">
      <w:pPr>
        <w:spacing w:after="0" w:line="240" w:lineRule="auto"/>
        <w:ind w:right="29"/>
        <w:jc w:val="both"/>
        <w:rPr>
          <w:rFonts w:ascii="Arial" w:hAnsi="Arial" w:cs="Arial"/>
          <w:b/>
          <w:bCs/>
          <w:sz w:val="24"/>
          <w:szCs w:val="24"/>
          <w:u w:val="single"/>
        </w:rPr>
      </w:pPr>
    </w:p>
    <w:p w:rsidR="009A0536" w:rsidRPr="008D3466" w:rsidRDefault="009A0536" w:rsidP="009A0536">
      <w:pPr>
        <w:spacing w:after="0" w:line="240" w:lineRule="auto"/>
        <w:ind w:right="29"/>
        <w:jc w:val="both"/>
        <w:rPr>
          <w:rFonts w:ascii="Arial" w:hAnsi="Arial" w:cs="Arial"/>
          <w:bCs/>
          <w:sz w:val="24"/>
          <w:szCs w:val="24"/>
        </w:rPr>
      </w:pPr>
      <w:r w:rsidRPr="008D3466">
        <w:rPr>
          <w:rFonts w:ascii="Arial" w:hAnsi="Arial" w:cs="Arial"/>
          <w:bCs/>
          <w:sz w:val="24"/>
          <w:szCs w:val="24"/>
        </w:rPr>
        <w:t>19.</w:t>
      </w:r>
      <w:r w:rsidRPr="008D3466">
        <w:rPr>
          <w:rFonts w:ascii="Arial" w:hAnsi="Arial" w:cs="Arial"/>
          <w:bCs/>
          <w:sz w:val="24"/>
          <w:szCs w:val="24"/>
        </w:rPr>
        <w:tab/>
        <w:t>Policy on IPRs will be as given at Paragraph 42 of the Make-II Procedure</w:t>
      </w:r>
      <w:r>
        <w:rPr>
          <w:rFonts w:ascii="Arial" w:hAnsi="Arial" w:cs="Arial"/>
          <w:bCs/>
          <w:sz w:val="24"/>
          <w:szCs w:val="24"/>
        </w:rPr>
        <w:t xml:space="preserve"> of the Chapter – IIIA of DPP 2016</w:t>
      </w:r>
      <w:r w:rsidRPr="008D3466">
        <w:rPr>
          <w:rFonts w:ascii="Arial" w:hAnsi="Arial" w:cs="Arial"/>
          <w:bCs/>
          <w:sz w:val="24"/>
          <w:szCs w:val="24"/>
        </w:rPr>
        <w:t>.</w:t>
      </w:r>
    </w:p>
    <w:p w:rsidR="009A0536" w:rsidRPr="008D3466" w:rsidRDefault="009A0536" w:rsidP="009A0536">
      <w:pPr>
        <w:spacing w:after="0" w:line="240" w:lineRule="auto"/>
        <w:ind w:right="29"/>
        <w:jc w:val="center"/>
        <w:rPr>
          <w:rFonts w:ascii="Arial" w:hAnsi="Arial" w:cs="Arial"/>
          <w:b/>
          <w:bCs/>
          <w:sz w:val="24"/>
          <w:szCs w:val="24"/>
          <w:u w:val="single"/>
          <w:lang w:val="en-IN"/>
        </w:rPr>
      </w:pPr>
    </w:p>
    <w:p w:rsidR="009A0536" w:rsidRPr="008D3466" w:rsidRDefault="009A0536" w:rsidP="009A0536">
      <w:pPr>
        <w:spacing w:after="0" w:line="240" w:lineRule="auto"/>
        <w:ind w:right="29"/>
        <w:jc w:val="center"/>
        <w:rPr>
          <w:rFonts w:ascii="Arial" w:hAnsi="Arial" w:cs="Arial"/>
          <w:b/>
          <w:bCs/>
          <w:sz w:val="24"/>
          <w:szCs w:val="24"/>
          <w:u w:val="single"/>
          <w:lang w:val="en-IN"/>
        </w:rPr>
      </w:pPr>
    </w:p>
    <w:p w:rsidR="009A0536" w:rsidRPr="008D3466" w:rsidRDefault="009A0536" w:rsidP="009A0536">
      <w:pPr>
        <w:spacing w:after="0" w:line="240" w:lineRule="auto"/>
        <w:ind w:right="29"/>
        <w:jc w:val="center"/>
        <w:rPr>
          <w:rFonts w:ascii="Arial" w:hAnsi="Arial" w:cs="Arial"/>
          <w:b/>
          <w:bCs/>
          <w:sz w:val="24"/>
          <w:szCs w:val="24"/>
          <w:u w:val="single"/>
          <w:lang w:val="en-IN"/>
        </w:rPr>
      </w:pPr>
      <w:r w:rsidRPr="008D3466">
        <w:rPr>
          <w:rFonts w:ascii="Arial" w:hAnsi="Arial" w:cs="Arial"/>
          <w:b/>
          <w:bCs/>
          <w:sz w:val="24"/>
          <w:szCs w:val="24"/>
          <w:u w:val="single"/>
          <w:lang w:val="en-IN"/>
        </w:rPr>
        <w:t>PART III: EVALUATION CRITERIA</w:t>
      </w:r>
    </w:p>
    <w:p w:rsidR="009A0536" w:rsidRPr="008D3466" w:rsidRDefault="009A0536" w:rsidP="009A0536">
      <w:pPr>
        <w:spacing w:after="0" w:line="240" w:lineRule="auto"/>
        <w:ind w:right="29"/>
        <w:jc w:val="both"/>
        <w:rPr>
          <w:rFonts w:ascii="Arial" w:hAnsi="Arial" w:cs="Arial"/>
          <w:sz w:val="24"/>
          <w:szCs w:val="24"/>
          <w:lang w:val="en-IN"/>
        </w:rPr>
      </w:pPr>
    </w:p>
    <w:p w:rsidR="009A0536" w:rsidRPr="008D3466" w:rsidRDefault="009A0536" w:rsidP="009A0536">
      <w:pPr>
        <w:spacing w:after="0" w:line="240" w:lineRule="auto"/>
        <w:ind w:right="29"/>
        <w:jc w:val="both"/>
        <w:rPr>
          <w:rFonts w:ascii="Arial" w:hAnsi="Arial" w:cs="Arial"/>
          <w:sz w:val="24"/>
          <w:szCs w:val="24"/>
          <w:lang w:val="en-IN"/>
        </w:rPr>
      </w:pPr>
    </w:p>
    <w:p w:rsidR="009A0536" w:rsidRPr="008D3466" w:rsidRDefault="009A0536" w:rsidP="009A0536">
      <w:pPr>
        <w:pStyle w:val="ListParagraph"/>
        <w:autoSpaceDE w:val="0"/>
        <w:autoSpaceDN w:val="0"/>
        <w:adjustRightInd w:val="0"/>
        <w:ind w:left="0" w:right="29"/>
        <w:rPr>
          <w:rFonts w:ascii="Arial" w:eastAsiaTheme="minorHAnsi" w:hAnsi="Arial" w:cs="Arial"/>
          <w:b/>
          <w:bCs/>
          <w:u w:val="single"/>
        </w:rPr>
      </w:pPr>
      <w:r w:rsidRPr="008D3466">
        <w:rPr>
          <w:rFonts w:ascii="Arial" w:eastAsiaTheme="minorHAnsi" w:hAnsi="Arial" w:cs="Arial"/>
          <w:b/>
          <w:bCs/>
          <w:u w:val="single"/>
        </w:rPr>
        <w:t>Commercial Evaluation Criteria</w:t>
      </w:r>
    </w:p>
    <w:p w:rsidR="009A0536" w:rsidRPr="008D3466" w:rsidRDefault="009A0536" w:rsidP="009A0536">
      <w:pPr>
        <w:pStyle w:val="ListParagraph"/>
        <w:autoSpaceDE w:val="0"/>
        <w:autoSpaceDN w:val="0"/>
        <w:adjustRightInd w:val="0"/>
        <w:ind w:left="0" w:right="29"/>
        <w:rPr>
          <w:rFonts w:ascii="Arial" w:eastAsiaTheme="minorHAnsi" w:hAnsi="Arial" w:cs="Arial"/>
          <w:b/>
          <w:bCs/>
          <w:u w:val="single"/>
        </w:rPr>
      </w:pPr>
    </w:p>
    <w:p w:rsidR="009A0536" w:rsidRPr="008D3466" w:rsidRDefault="009A0536" w:rsidP="009A0536">
      <w:pPr>
        <w:pStyle w:val="ListParagraph"/>
        <w:autoSpaceDE w:val="0"/>
        <w:autoSpaceDN w:val="0"/>
        <w:adjustRightInd w:val="0"/>
        <w:ind w:left="0" w:right="29"/>
        <w:jc w:val="both"/>
        <w:rPr>
          <w:rFonts w:ascii="Arial" w:eastAsiaTheme="minorHAnsi" w:hAnsi="Arial" w:cs="Arial"/>
        </w:rPr>
      </w:pPr>
      <w:r w:rsidRPr="008D3466">
        <w:rPr>
          <w:rFonts w:ascii="Arial" w:eastAsiaTheme="minorHAnsi" w:hAnsi="Arial" w:cs="Arial"/>
        </w:rPr>
        <w:t>20.</w:t>
      </w:r>
      <w:r w:rsidRPr="008D3466">
        <w:rPr>
          <w:rFonts w:ascii="Arial" w:eastAsiaTheme="minorHAnsi" w:hAnsi="Arial" w:cs="Arial"/>
        </w:rPr>
        <w:tab/>
        <w:t>Indian entity satisfying criteria given at Annexure I of the Make-II Procedure</w:t>
      </w:r>
      <w:r>
        <w:rPr>
          <w:rFonts w:ascii="Arial" w:eastAsiaTheme="minorHAnsi" w:hAnsi="Arial" w:cs="Arial"/>
        </w:rPr>
        <w:t xml:space="preserve"> of the Chapter– IIIA of DPP 2016 </w:t>
      </w:r>
      <w:r w:rsidRPr="008D3466">
        <w:rPr>
          <w:rFonts w:ascii="Arial" w:eastAsiaTheme="minorHAnsi" w:hAnsi="Arial" w:cs="Arial"/>
        </w:rPr>
        <w:t xml:space="preserve">will be considered as an eligible “Indian vendor” for the project. </w:t>
      </w:r>
      <w:proofErr w:type="spellStart"/>
      <w:r w:rsidRPr="008D3466">
        <w:rPr>
          <w:rFonts w:ascii="Arial" w:eastAsiaTheme="minorHAnsi" w:hAnsi="Arial" w:cs="Arial"/>
        </w:rPr>
        <w:t>EoI</w:t>
      </w:r>
      <w:proofErr w:type="spellEnd"/>
      <w:r w:rsidRPr="008D3466">
        <w:rPr>
          <w:rFonts w:ascii="Arial" w:eastAsiaTheme="minorHAnsi" w:hAnsi="Arial" w:cs="Arial"/>
        </w:rPr>
        <w:t xml:space="preserve"> respondents will furnish their response to the Commercial evaluation Criteria as per </w:t>
      </w:r>
      <w:r w:rsidRPr="008D3466">
        <w:rPr>
          <w:rFonts w:ascii="Arial" w:eastAsiaTheme="minorHAnsi" w:hAnsi="Arial" w:cs="Arial"/>
          <w:b/>
        </w:rPr>
        <w:t>Appendix B</w:t>
      </w:r>
      <w:r w:rsidRPr="008D3466">
        <w:rPr>
          <w:rFonts w:ascii="Arial" w:eastAsiaTheme="minorHAnsi" w:hAnsi="Arial" w:cs="Arial"/>
        </w:rPr>
        <w:t xml:space="preserve">. </w:t>
      </w:r>
    </w:p>
    <w:p w:rsidR="009A0536" w:rsidRPr="008D3466" w:rsidRDefault="009A0536" w:rsidP="009A0536">
      <w:pPr>
        <w:pStyle w:val="ListParagraph"/>
        <w:autoSpaceDE w:val="0"/>
        <w:autoSpaceDN w:val="0"/>
        <w:adjustRightInd w:val="0"/>
        <w:ind w:left="0" w:right="29"/>
        <w:jc w:val="both"/>
        <w:rPr>
          <w:rFonts w:ascii="Arial" w:eastAsiaTheme="minorHAnsi" w:hAnsi="Arial" w:cs="Arial"/>
          <w:color w:val="FF0000"/>
        </w:rPr>
      </w:pPr>
    </w:p>
    <w:p w:rsidR="009A0536" w:rsidRPr="008D3466" w:rsidRDefault="009A0536" w:rsidP="009A0536">
      <w:pPr>
        <w:pStyle w:val="ListParagraph"/>
        <w:autoSpaceDE w:val="0"/>
        <w:autoSpaceDN w:val="0"/>
        <w:adjustRightInd w:val="0"/>
        <w:ind w:left="0" w:right="29"/>
        <w:rPr>
          <w:rFonts w:ascii="Arial" w:eastAsiaTheme="minorHAnsi" w:hAnsi="Arial" w:cs="Arial"/>
          <w:b/>
          <w:bCs/>
          <w:u w:val="single"/>
        </w:rPr>
      </w:pPr>
      <w:r w:rsidRPr="008D3466">
        <w:rPr>
          <w:rFonts w:ascii="Arial" w:eastAsiaTheme="minorHAnsi" w:hAnsi="Arial" w:cs="Arial"/>
          <w:b/>
          <w:bCs/>
          <w:u w:val="single"/>
        </w:rPr>
        <w:t>Technical Evaluation Criteria</w:t>
      </w:r>
    </w:p>
    <w:p w:rsidR="009A0536" w:rsidRPr="008D3466" w:rsidRDefault="009A0536" w:rsidP="009A0536">
      <w:pPr>
        <w:pStyle w:val="ListParagraph"/>
        <w:autoSpaceDE w:val="0"/>
        <w:autoSpaceDN w:val="0"/>
        <w:adjustRightInd w:val="0"/>
        <w:ind w:left="0" w:right="29"/>
        <w:jc w:val="both"/>
        <w:rPr>
          <w:rFonts w:ascii="Arial" w:eastAsiaTheme="minorHAnsi" w:hAnsi="Arial" w:cs="Arial"/>
          <w:b/>
          <w:bCs/>
          <w:u w:val="single"/>
        </w:rPr>
      </w:pPr>
    </w:p>
    <w:p w:rsidR="009A0536" w:rsidRPr="008D3466" w:rsidRDefault="009A0536" w:rsidP="009A0536">
      <w:pPr>
        <w:pStyle w:val="ListParagraph"/>
        <w:autoSpaceDE w:val="0"/>
        <w:autoSpaceDN w:val="0"/>
        <w:adjustRightInd w:val="0"/>
        <w:ind w:left="0" w:right="29"/>
        <w:jc w:val="both"/>
        <w:rPr>
          <w:rFonts w:ascii="Arial" w:eastAsiaTheme="minorHAnsi" w:hAnsi="Arial" w:cs="Arial"/>
          <w:b/>
          <w:bCs/>
          <w:u w:val="single"/>
        </w:rPr>
      </w:pPr>
      <w:r w:rsidRPr="008D3466">
        <w:rPr>
          <w:rFonts w:ascii="Arial" w:eastAsiaTheme="minorHAnsi" w:hAnsi="Arial" w:cs="Arial"/>
        </w:rPr>
        <w:t>21.</w:t>
      </w:r>
      <w:r w:rsidRPr="008D3466">
        <w:rPr>
          <w:rFonts w:ascii="Arial" w:eastAsiaTheme="minorHAnsi" w:hAnsi="Arial" w:cs="Arial"/>
        </w:rPr>
        <w:tab/>
        <w:t xml:space="preserve">The respondents to this </w:t>
      </w:r>
      <w:proofErr w:type="spellStart"/>
      <w:r w:rsidRPr="008D3466">
        <w:rPr>
          <w:rFonts w:ascii="Arial" w:eastAsiaTheme="minorHAnsi" w:hAnsi="Arial" w:cs="Arial"/>
        </w:rPr>
        <w:t>EoI</w:t>
      </w:r>
      <w:proofErr w:type="spellEnd"/>
      <w:r w:rsidRPr="008D3466">
        <w:rPr>
          <w:rFonts w:ascii="Arial" w:eastAsiaTheme="minorHAnsi" w:hAnsi="Arial" w:cs="Arial"/>
        </w:rPr>
        <w:t xml:space="preserve"> are required to furnish information about their technical capability as per </w:t>
      </w:r>
      <w:r w:rsidRPr="008D3466">
        <w:rPr>
          <w:rFonts w:ascii="Arial" w:eastAsiaTheme="minorHAnsi" w:hAnsi="Arial" w:cs="Arial"/>
          <w:b/>
        </w:rPr>
        <w:t>Appendix C</w:t>
      </w:r>
      <w:r w:rsidRPr="008D3466">
        <w:rPr>
          <w:rFonts w:ascii="Arial" w:eastAsiaTheme="minorHAnsi" w:hAnsi="Arial" w:cs="Arial"/>
        </w:rPr>
        <w:t xml:space="preserve">. Compliance/information as per </w:t>
      </w:r>
      <w:r w:rsidRPr="008D3466">
        <w:rPr>
          <w:rFonts w:ascii="Arial" w:eastAsiaTheme="minorHAnsi" w:hAnsi="Arial" w:cs="Arial"/>
          <w:b/>
        </w:rPr>
        <w:t>Annexure I to</w:t>
      </w:r>
      <w:r w:rsidRPr="008D3466">
        <w:rPr>
          <w:rFonts w:ascii="Arial" w:eastAsiaTheme="minorHAnsi" w:hAnsi="Arial" w:cs="Arial"/>
        </w:rPr>
        <w:t xml:space="preserve"> </w:t>
      </w:r>
      <w:r w:rsidRPr="008D3466">
        <w:rPr>
          <w:rFonts w:ascii="Arial" w:eastAsiaTheme="minorHAnsi" w:hAnsi="Arial" w:cs="Arial"/>
          <w:b/>
        </w:rPr>
        <w:lastRenderedPageBreak/>
        <w:t xml:space="preserve">Appendix C </w:t>
      </w:r>
      <w:r w:rsidRPr="008D3466">
        <w:rPr>
          <w:rFonts w:ascii="Arial" w:eastAsiaTheme="minorHAnsi" w:hAnsi="Arial" w:cs="Arial"/>
        </w:rPr>
        <w:t xml:space="preserve">is also required to be submitted as per the proposed solution offered by the DA against the PSQR of chaff and flares. </w:t>
      </w:r>
    </w:p>
    <w:p w:rsidR="009A0536" w:rsidRPr="008D3466" w:rsidRDefault="009A0536" w:rsidP="009A0536">
      <w:pPr>
        <w:pStyle w:val="ListParagraph"/>
        <w:autoSpaceDE w:val="0"/>
        <w:autoSpaceDN w:val="0"/>
        <w:adjustRightInd w:val="0"/>
        <w:ind w:left="0" w:right="29"/>
        <w:jc w:val="both"/>
        <w:rPr>
          <w:rFonts w:ascii="Arial" w:eastAsiaTheme="minorHAnsi" w:hAnsi="Arial" w:cs="Arial"/>
          <w:b/>
          <w:bCs/>
          <w:u w:val="single"/>
        </w:rPr>
      </w:pPr>
      <w:r w:rsidRPr="008D3466">
        <w:rPr>
          <w:rFonts w:ascii="Arial" w:eastAsiaTheme="minorHAnsi" w:hAnsi="Arial" w:cs="Arial"/>
          <w:bCs/>
        </w:rPr>
        <w:t>22.</w:t>
      </w:r>
      <w:r w:rsidRPr="008D3466">
        <w:rPr>
          <w:rFonts w:ascii="Arial" w:eastAsiaTheme="minorHAnsi" w:hAnsi="Arial" w:cs="Arial"/>
          <w:bCs/>
        </w:rPr>
        <w:tab/>
      </w:r>
      <w:r w:rsidRPr="008D3466">
        <w:rPr>
          <w:rFonts w:ascii="Arial" w:eastAsiaTheme="minorHAnsi" w:hAnsi="Arial" w:cs="Arial"/>
          <w:b/>
          <w:u w:val="single"/>
        </w:rPr>
        <w:t>Indigenous Content</w:t>
      </w:r>
      <w:r w:rsidRPr="008D3466">
        <w:rPr>
          <w:rFonts w:ascii="Arial" w:eastAsiaTheme="minorHAnsi" w:hAnsi="Arial" w:cs="Arial"/>
          <w:bCs/>
        </w:rPr>
        <w:t>.</w:t>
      </w:r>
      <w:r>
        <w:rPr>
          <w:rFonts w:ascii="Arial" w:eastAsiaTheme="minorHAnsi" w:hAnsi="Arial" w:cs="Arial"/>
          <w:bCs/>
        </w:rPr>
        <w:t xml:space="preserve">  </w:t>
      </w:r>
      <w:r w:rsidRPr="008D3466">
        <w:rPr>
          <w:rFonts w:ascii="Arial" w:eastAsiaTheme="minorHAnsi" w:hAnsi="Arial" w:cs="Arial"/>
        </w:rPr>
        <w:t>Post successful development of prototype(s), further procurement will be as per the ‘Buy (Indian-IDDM)’ procedure with a minimum of 40% IC as per DPP.</w:t>
      </w:r>
    </w:p>
    <w:p w:rsidR="009A0536" w:rsidRPr="008D3466" w:rsidRDefault="009A0536" w:rsidP="009A0536">
      <w:pPr>
        <w:pStyle w:val="ListParagraph"/>
        <w:autoSpaceDE w:val="0"/>
        <w:autoSpaceDN w:val="0"/>
        <w:adjustRightInd w:val="0"/>
        <w:ind w:left="0" w:right="29"/>
        <w:jc w:val="both"/>
        <w:rPr>
          <w:rFonts w:ascii="Arial" w:eastAsiaTheme="minorHAnsi" w:hAnsi="Arial" w:cs="Arial"/>
        </w:rPr>
      </w:pPr>
    </w:p>
    <w:p w:rsidR="009A0536" w:rsidRPr="008D3466" w:rsidRDefault="009A0536" w:rsidP="009A0536">
      <w:pPr>
        <w:pStyle w:val="ListParagraph"/>
        <w:autoSpaceDE w:val="0"/>
        <w:autoSpaceDN w:val="0"/>
        <w:adjustRightInd w:val="0"/>
        <w:ind w:left="0" w:right="29"/>
        <w:jc w:val="both"/>
        <w:rPr>
          <w:rFonts w:ascii="Arial" w:eastAsiaTheme="minorHAnsi" w:hAnsi="Arial" w:cs="Arial"/>
          <w:b/>
          <w:u w:val="single"/>
        </w:rPr>
      </w:pPr>
      <w:r w:rsidRPr="008D3466">
        <w:rPr>
          <w:rFonts w:ascii="Arial" w:eastAsiaTheme="minorHAnsi" w:hAnsi="Arial" w:cs="Arial"/>
        </w:rPr>
        <w:t>23.</w:t>
      </w:r>
      <w:r w:rsidRPr="008D3466">
        <w:rPr>
          <w:rFonts w:ascii="Arial" w:eastAsiaTheme="minorHAnsi" w:hAnsi="Arial" w:cs="Arial"/>
        </w:rPr>
        <w:tab/>
      </w:r>
      <w:r w:rsidRPr="008D3466">
        <w:rPr>
          <w:rFonts w:ascii="Arial" w:eastAsiaTheme="minorHAnsi" w:hAnsi="Arial" w:cs="Arial"/>
          <w:b/>
          <w:u w:val="single"/>
        </w:rPr>
        <w:t>Additional Information</w:t>
      </w:r>
      <w:r w:rsidRPr="008D3466">
        <w:rPr>
          <w:rFonts w:ascii="Arial" w:eastAsiaTheme="minorHAnsi" w:hAnsi="Arial" w:cs="Arial"/>
          <w:bCs/>
        </w:rPr>
        <w:t>.</w:t>
      </w:r>
      <w:r w:rsidRPr="008D3466">
        <w:rPr>
          <w:rFonts w:ascii="Arial" w:eastAsiaTheme="minorHAnsi" w:hAnsi="Arial" w:cs="Arial"/>
          <w:b/>
        </w:rPr>
        <w:t xml:space="preserve">  </w:t>
      </w:r>
      <w:r w:rsidRPr="008D3466">
        <w:rPr>
          <w:rFonts w:ascii="Arial" w:eastAsiaTheme="minorHAnsi" w:hAnsi="Arial" w:cs="Arial"/>
        </w:rPr>
        <w:t xml:space="preserve">Additional information required to be furnished as part of the </w:t>
      </w:r>
      <w:proofErr w:type="spellStart"/>
      <w:r w:rsidRPr="008D3466">
        <w:rPr>
          <w:rFonts w:ascii="Arial" w:eastAsiaTheme="minorHAnsi" w:hAnsi="Arial" w:cs="Arial"/>
        </w:rPr>
        <w:t>EoI</w:t>
      </w:r>
      <w:proofErr w:type="spellEnd"/>
      <w:r w:rsidRPr="008D3466">
        <w:rPr>
          <w:rFonts w:ascii="Arial" w:eastAsiaTheme="minorHAnsi" w:hAnsi="Arial" w:cs="Arial"/>
        </w:rPr>
        <w:t xml:space="preserve"> response is given at </w:t>
      </w:r>
      <w:r w:rsidRPr="008D3466">
        <w:rPr>
          <w:rFonts w:ascii="Arial" w:eastAsiaTheme="minorHAnsi" w:hAnsi="Arial" w:cs="Arial"/>
          <w:b/>
        </w:rPr>
        <w:t>Appendix D.</w:t>
      </w:r>
    </w:p>
    <w:p w:rsidR="009A0536" w:rsidRPr="008D3466" w:rsidRDefault="009A0536" w:rsidP="009A0536">
      <w:pPr>
        <w:pStyle w:val="ListParagraph"/>
        <w:autoSpaceDE w:val="0"/>
        <w:autoSpaceDN w:val="0"/>
        <w:adjustRightInd w:val="0"/>
        <w:ind w:left="0" w:right="29"/>
        <w:jc w:val="both"/>
        <w:rPr>
          <w:rFonts w:ascii="Arial" w:eastAsiaTheme="minorHAnsi" w:hAnsi="Arial" w:cs="Arial"/>
        </w:rPr>
      </w:pPr>
    </w:p>
    <w:p w:rsidR="009A0536" w:rsidRPr="008D3466" w:rsidRDefault="009A0536" w:rsidP="009A0536">
      <w:pPr>
        <w:pStyle w:val="ListParagraph"/>
        <w:autoSpaceDE w:val="0"/>
        <w:autoSpaceDN w:val="0"/>
        <w:adjustRightInd w:val="0"/>
        <w:ind w:left="0" w:right="29"/>
        <w:jc w:val="both"/>
        <w:rPr>
          <w:rFonts w:ascii="Arial" w:eastAsiaTheme="minorHAnsi" w:hAnsi="Arial" w:cs="Arial"/>
        </w:rPr>
      </w:pPr>
      <w:r w:rsidRPr="008D3466">
        <w:rPr>
          <w:rFonts w:ascii="Arial" w:eastAsiaTheme="minorHAnsi" w:hAnsi="Arial" w:cs="Arial"/>
        </w:rPr>
        <w:t>24.</w:t>
      </w:r>
      <w:r w:rsidRPr="008D3466">
        <w:rPr>
          <w:rFonts w:ascii="Arial" w:eastAsiaTheme="minorHAnsi" w:hAnsi="Arial" w:cs="Arial"/>
        </w:rPr>
        <w:tab/>
      </w:r>
      <w:r w:rsidRPr="008D3466">
        <w:rPr>
          <w:rFonts w:ascii="Arial" w:eastAsiaTheme="minorHAnsi" w:hAnsi="Arial" w:cs="Arial"/>
          <w:b/>
          <w:u w:val="single"/>
        </w:rPr>
        <w:t>Foreign Collaboration</w:t>
      </w:r>
      <w:r w:rsidRPr="008D3466">
        <w:rPr>
          <w:rFonts w:ascii="Arial" w:eastAsiaTheme="minorHAnsi" w:hAnsi="Arial" w:cs="Arial"/>
        </w:rPr>
        <w:t xml:space="preserve">.  If the DA is collaborating/plans to collaborate with a foreign technology provider, the nature of such collaboration and the technology areas being transferred must be stated in the response (please refer paragraphs </w:t>
      </w:r>
      <w:r w:rsidRPr="008D3466">
        <w:rPr>
          <w:rFonts w:ascii="Arial" w:eastAsiaTheme="minorHAnsi" w:hAnsi="Arial" w:cs="Arial"/>
        </w:rPr>
        <w:br/>
        <w:t xml:space="preserve">12 &amp; 13 of </w:t>
      </w:r>
      <w:r w:rsidRPr="008D3466">
        <w:rPr>
          <w:rFonts w:ascii="Arial" w:eastAsiaTheme="minorHAnsi" w:hAnsi="Arial" w:cs="Arial"/>
          <w:b/>
        </w:rPr>
        <w:t>Appendix D</w:t>
      </w:r>
      <w:r w:rsidRPr="008D3466">
        <w:rPr>
          <w:rFonts w:ascii="Arial" w:eastAsiaTheme="minorHAnsi" w:hAnsi="Arial" w:cs="Arial"/>
        </w:rPr>
        <w:t>).It is essential to have min 40 % Indigenous content based on the cost. All relevant deliveries made under contract shall be accompanied by a certificate of IC issued by the Chief Financial Officer (CFO) of the prime/main contractor. All final deliveries under contract shall be accompanied, in addition to the certificate issued by the CFO of the prime (main) contractor as aforesaid, by its Company Auditor’s certificate.</w:t>
      </w:r>
    </w:p>
    <w:p w:rsidR="009A0536" w:rsidRPr="008D3466" w:rsidRDefault="009A0536" w:rsidP="009A0536">
      <w:pPr>
        <w:pStyle w:val="ListParagraph"/>
        <w:autoSpaceDE w:val="0"/>
        <w:autoSpaceDN w:val="0"/>
        <w:adjustRightInd w:val="0"/>
        <w:ind w:left="0" w:right="29"/>
        <w:jc w:val="both"/>
        <w:rPr>
          <w:rFonts w:ascii="Arial" w:eastAsiaTheme="minorHAnsi" w:hAnsi="Arial" w:cs="Arial"/>
        </w:rPr>
      </w:pPr>
    </w:p>
    <w:p w:rsidR="009A0536" w:rsidRPr="008D3466" w:rsidRDefault="009A0536" w:rsidP="009A0536">
      <w:pPr>
        <w:pStyle w:val="ListParagraph"/>
        <w:autoSpaceDE w:val="0"/>
        <w:autoSpaceDN w:val="0"/>
        <w:adjustRightInd w:val="0"/>
        <w:ind w:left="0" w:right="29"/>
        <w:jc w:val="both"/>
        <w:rPr>
          <w:rFonts w:ascii="Arial" w:eastAsiaTheme="minorHAnsi" w:hAnsi="Arial" w:cs="Arial"/>
          <w:b/>
        </w:rPr>
      </w:pPr>
    </w:p>
    <w:p w:rsidR="009A0536" w:rsidRPr="008D3466" w:rsidRDefault="009A0536" w:rsidP="009A0536">
      <w:pPr>
        <w:spacing w:after="0" w:line="240" w:lineRule="auto"/>
        <w:ind w:right="29"/>
        <w:jc w:val="center"/>
        <w:rPr>
          <w:rFonts w:ascii="Arial" w:hAnsi="Arial" w:cs="Arial"/>
          <w:b/>
          <w:bCs/>
          <w:sz w:val="24"/>
          <w:szCs w:val="24"/>
          <w:u w:val="single"/>
          <w:lang w:val="en-IN"/>
        </w:rPr>
      </w:pPr>
      <w:r w:rsidRPr="008D3466">
        <w:rPr>
          <w:rFonts w:ascii="Arial" w:hAnsi="Arial" w:cs="Arial"/>
          <w:b/>
          <w:bCs/>
          <w:sz w:val="24"/>
          <w:szCs w:val="24"/>
          <w:u w:val="single"/>
          <w:lang w:val="en-IN"/>
        </w:rPr>
        <w:t xml:space="preserve">PART </w:t>
      </w:r>
      <w:proofErr w:type="gramStart"/>
      <w:r w:rsidRPr="008D3466">
        <w:rPr>
          <w:rFonts w:ascii="Arial" w:hAnsi="Arial" w:cs="Arial"/>
          <w:b/>
          <w:bCs/>
          <w:sz w:val="24"/>
          <w:szCs w:val="24"/>
          <w:u w:val="single"/>
          <w:lang w:val="en-IN"/>
        </w:rPr>
        <w:t>IV :</w:t>
      </w:r>
      <w:proofErr w:type="gramEnd"/>
      <w:r w:rsidRPr="008D3466">
        <w:rPr>
          <w:rFonts w:ascii="Arial" w:hAnsi="Arial" w:cs="Arial"/>
          <w:b/>
          <w:bCs/>
          <w:sz w:val="24"/>
          <w:szCs w:val="24"/>
          <w:u w:val="single"/>
          <w:lang w:val="en-IN"/>
        </w:rPr>
        <w:t xml:space="preserve"> PROCEDURE FOR SUBMISSION OF RESPONSE TO THE </w:t>
      </w:r>
      <w:proofErr w:type="spellStart"/>
      <w:r w:rsidRPr="008D3466">
        <w:rPr>
          <w:rFonts w:ascii="Arial" w:hAnsi="Arial" w:cs="Arial"/>
          <w:b/>
          <w:bCs/>
          <w:sz w:val="24"/>
          <w:szCs w:val="24"/>
          <w:u w:val="single"/>
          <w:lang w:val="en-IN"/>
        </w:rPr>
        <w:t>EoI</w:t>
      </w:r>
      <w:proofErr w:type="spellEnd"/>
    </w:p>
    <w:p w:rsidR="009A0536" w:rsidRPr="008D3466" w:rsidRDefault="009A0536" w:rsidP="009A0536">
      <w:pPr>
        <w:spacing w:after="0" w:line="240" w:lineRule="auto"/>
        <w:ind w:right="29"/>
        <w:jc w:val="center"/>
        <w:rPr>
          <w:rFonts w:ascii="Arial" w:hAnsi="Arial" w:cs="Arial"/>
          <w:b/>
          <w:bCs/>
          <w:sz w:val="24"/>
          <w:szCs w:val="24"/>
          <w:u w:val="single"/>
          <w:lang w:val="en-IN"/>
        </w:rPr>
      </w:pPr>
    </w:p>
    <w:p w:rsidR="009A0536" w:rsidRPr="008D3466" w:rsidRDefault="009A0536" w:rsidP="009A0536">
      <w:pPr>
        <w:spacing w:after="0" w:line="240" w:lineRule="auto"/>
        <w:ind w:right="29"/>
        <w:jc w:val="center"/>
        <w:rPr>
          <w:rFonts w:ascii="Arial" w:hAnsi="Arial" w:cs="Arial"/>
          <w:b/>
          <w:bCs/>
          <w:sz w:val="24"/>
          <w:szCs w:val="24"/>
          <w:u w:val="single"/>
          <w:lang w:val="en-IN"/>
        </w:rPr>
      </w:pPr>
    </w:p>
    <w:p w:rsidR="009A0536" w:rsidRPr="008D3466" w:rsidRDefault="009A0536" w:rsidP="009A0536">
      <w:pPr>
        <w:pStyle w:val="ListParagraph"/>
        <w:autoSpaceDE w:val="0"/>
        <w:autoSpaceDN w:val="0"/>
        <w:adjustRightInd w:val="0"/>
        <w:ind w:left="0" w:right="29"/>
        <w:jc w:val="both"/>
        <w:rPr>
          <w:rFonts w:ascii="Arial" w:eastAsiaTheme="minorHAnsi" w:hAnsi="Arial" w:cs="Arial"/>
        </w:rPr>
      </w:pPr>
      <w:r w:rsidRPr="008D3466">
        <w:rPr>
          <w:rFonts w:ascii="Arial" w:eastAsiaTheme="minorHAnsi" w:hAnsi="Arial" w:cs="Arial"/>
        </w:rPr>
        <w:t>25.</w:t>
      </w:r>
      <w:r w:rsidRPr="008D3466">
        <w:rPr>
          <w:rFonts w:ascii="Arial" w:eastAsiaTheme="minorHAnsi" w:hAnsi="Arial" w:cs="Arial"/>
        </w:rPr>
        <w:tab/>
        <w:t xml:space="preserve">The response to the </w:t>
      </w:r>
      <w:proofErr w:type="spellStart"/>
      <w:r w:rsidRPr="008D3466">
        <w:rPr>
          <w:rFonts w:ascii="Arial" w:eastAsiaTheme="minorHAnsi" w:hAnsi="Arial" w:cs="Arial"/>
        </w:rPr>
        <w:t>EoI</w:t>
      </w:r>
      <w:proofErr w:type="spellEnd"/>
      <w:r w:rsidRPr="008D3466">
        <w:rPr>
          <w:rFonts w:ascii="Arial" w:eastAsiaTheme="minorHAnsi" w:hAnsi="Arial" w:cs="Arial"/>
        </w:rPr>
        <w:t xml:space="preserve"> shall be submitted as per formats given at </w:t>
      </w:r>
      <w:r w:rsidRPr="008D3466">
        <w:rPr>
          <w:rFonts w:ascii="Arial" w:eastAsiaTheme="minorHAnsi" w:hAnsi="Arial" w:cs="Arial"/>
          <w:b/>
        </w:rPr>
        <w:t>Appendices B, C &amp; D</w:t>
      </w:r>
      <w:r w:rsidRPr="008D3466">
        <w:rPr>
          <w:rFonts w:ascii="Arial" w:eastAsiaTheme="minorHAnsi" w:hAnsi="Arial" w:cs="Arial"/>
        </w:rPr>
        <w:t>.</w:t>
      </w:r>
    </w:p>
    <w:p w:rsidR="009A0536" w:rsidRPr="008D3466" w:rsidRDefault="009A0536" w:rsidP="009A0536">
      <w:pPr>
        <w:pStyle w:val="ListParagraph"/>
        <w:autoSpaceDE w:val="0"/>
        <w:autoSpaceDN w:val="0"/>
        <w:adjustRightInd w:val="0"/>
        <w:ind w:left="0" w:right="29"/>
        <w:jc w:val="both"/>
        <w:rPr>
          <w:rFonts w:ascii="Arial" w:eastAsiaTheme="minorHAnsi" w:hAnsi="Arial" w:cs="Arial"/>
        </w:rPr>
      </w:pPr>
    </w:p>
    <w:p w:rsidR="009A0536" w:rsidRPr="008D3466" w:rsidRDefault="009A0536" w:rsidP="009A0536">
      <w:pPr>
        <w:pStyle w:val="ListParagraph"/>
        <w:autoSpaceDE w:val="0"/>
        <w:autoSpaceDN w:val="0"/>
        <w:adjustRightInd w:val="0"/>
        <w:ind w:left="0" w:right="29"/>
        <w:jc w:val="both"/>
        <w:rPr>
          <w:rFonts w:ascii="Arial" w:eastAsiaTheme="minorHAnsi" w:hAnsi="Arial" w:cs="Arial"/>
        </w:rPr>
      </w:pPr>
      <w:r w:rsidRPr="008D3466">
        <w:rPr>
          <w:rFonts w:ascii="Arial" w:eastAsiaTheme="minorHAnsi" w:hAnsi="Arial" w:cs="Arial"/>
        </w:rPr>
        <w:t>26.</w:t>
      </w:r>
      <w:r w:rsidRPr="008D3466">
        <w:rPr>
          <w:rFonts w:ascii="Arial" w:eastAsiaTheme="minorHAnsi" w:hAnsi="Arial" w:cs="Arial"/>
        </w:rPr>
        <w:tab/>
      </w:r>
      <w:r w:rsidRPr="008D3466">
        <w:rPr>
          <w:rFonts w:ascii="Arial" w:eastAsiaTheme="minorHAnsi" w:hAnsi="Arial" w:cs="Arial"/>
          <w:b/>
          <w:u w:val="single"/>
        </w:rPr>
        <w:t xml:space="preserve">Guidelines for Submitting </w:t>
      </w:r>
      <w:proofErr w:type="spellStart"/>
      <w:r w:rsidRPr="008D3466">
        <w:rPr>
          <w:rFonts w:ascii="Arial" w:eastAsiaTheme="minorHAnsi" w:hAnsi="Arial" w:cs="Arial"/>
          <w:b/>
          <w:u w:val="single"/>
        </w:rPr>
        <w:t>EoI</w:t>
      </w:r>
      <w:proofErr w:type="spellEnd"/>
      <w:r w:rsidRPr="008D3466">
        <w:rPr>
          <w:rFonts w:ascii="Arial" w:eastAsiaTheme="minorHAnsi" w:hAnsi="Arial" w:cs="Arial"/>
          <w:b/>
          <w:u w:val="single"/>
        </w:rPr>
        <w:t xml:space="preserve"> Responses.</w:t>
      </w:r>
      <w:r w:rsidRPr="008D3466">
        <w:rPr>
          <w:rFonts w:ascii="Arial" w:eastAsiaTheme="minorHAnsi" w:hAnsi="Arial" w:cs="Arial"/>
        </w:rPr>
        <w:tab/>
      </w:r>
    </w:p>
    <w:p w:rsidR="009A0536" w:rsidRPr="008D3466" w:rsidRDefault="009A0536" w:rsidP="009A0536">
      <w:pPr>
        <w:pStyle w:val="ListParagraph"/>
        <w:autoSpaceDE w:val="0"/>
        <w:autoSpaceDN w:val="0"/>
        <w:adjustRightInd w:val="0"/>
        <w:ind w:left="0" w:right="29"/>
        <w:jc w:val="both"/>
        <w:rPr>
          <w:rFonts w:ascii="Arial" w:eastAsiaTheme="minorHAnsi" w:hAnsi="Arial" w:cs="Arial"/>
        </w:rPr>
      </w:pPr>
    </w:p>
    <w:p w:rsidR="009A0536" w:rsidRPr="008D3466" w:rsidRDefault="009A0536" w:rsidP="009A0536">
      <w:pPr>
        <w:pStyle w:val="ListParagraph"/>
        <w:autoSpaceDE w:val="0"/>
        <w:autoSpaceDN w:val="0"/>
        <w:adjustRightInd w:val="0"/>
        <w:ind w:right="29"/>
        <w:jc w:val="both"/>
        <w:rPr>
          <w:rFonts w:ascii="Arial" w:eastAsiaTheme="minorHAnsi" w:hAnsi="Arial" w:cs="Arial"/>
        </w:rPr>
      </w:pPr>
      <w:r w:rsidRPr="008D3466">
        <w:rPr>
          <w:rFonts w:ascii="Arial" w:eastAsiaTheme="minorHAnsi" w:hAnsi="Arial" w:cs="Arial"/>
        </w:rPr>
        <w:t>(a)</w:t>
      </w:r>
      <w:r w:rsidRPr="008D3466">
        <w:rPr>
          <w:rFonts w:ascii="Arial" w:eastAsiaTheme="minorHAnsi" w:hAnsi="Arial" w:cs="Arial"/>
        </w:rPr>
        <w:tab/>
        <w:t>The responses should be submitted strictly as per the formats given in respective Appendices. Should a vendor need to mention any other information, a separate column/row may be added.</w:t>
      </w:r>
    </w:p>
    <w:p w:rsidR="009A0536" w:rsidRPr="008D3466" w:rsidRDefault="009A0536" w:rsidP="009A0536">
      <w:pPr>
        <w:pStyle w:val="ListParagraph"/>
        <w:autoSpaceDE w:val="0"/>
        <w:autoSpaceDN w:val="0"/>
        <w:adjustRightInd w:val="0"/>
        <w:ind w:right="29"/>
        <w:jc w:val="both"/>
        <w:rPr>
          <w:rFonts w:ascii="Arial" w:eastAsiaTheme="minorHAnsi" w:hAnsi="Arial" w:cs="Arial"/>
        </w:rPr>
      </w:pPr>
    </w:p>
    <w:p w:rsidR="009A0536" w:rsidRPr="008D3466" w:rsidRDefault="009A0536" w:rsidP="009A0536">
      <w:pPr>
        <w:pStyle w:val="ListParagraph"/>
        <w:autoSpaceDE w:val="0"/>
        <w:autoSpaceDN w:val="0"/>
        <w:adjustRightInd w:val="0"/>
        <w:ind w:right="29"/>
        <w:jc w:val="both"/>
        <w:rPr>
          <w:rFonts w:ascii="Arial" w:eastAsiaTheme="minorHAnsi" w:hAnsi="Arial" w:cs="Arial"/>
        </w:rPr>
      </w:pPr>
      <w:r w:rsidRPr="008D3466">
        <w:rPr>
          <w:rFonts w:ascii="Arial" w:eastAsiaTheme="minorHAnsi" w:hAnsi="Arial" w:cs="Arial"/>
        </w:rPr>
        <w:t>(b)</w:t>
      </w:r>
      <w:r w:rsidRPr="008D3466">
        <w:rPr>
          <w:rFonts w:ascii="Arial" w:eastAsiaTheme="minorHAnsi" w:hAnsi="Arial" w:cs="Arial"/>
        </w:rPr>
        <w:tab/>
        <w:t>All responses and Appendices should be submitted in a single file/folder. Supporting documents/additional references should be submitted in a separate folder with proper reference mentioned against each parameter/sub parameter in respective appendices.</w:t>
      </w:r>
    </w:p>
    <w:p w:rsidR="009A0536" w:rsidRPr="008D3466" w:rsidRDefault="009A0536" w:rsidP="009A0536">
      <w:pPr>
        <w:pStyle w:val="ListParagraph"/>
        <w:autoSpaceDE w:val="0"/>
        <w:autoSpaceDN w:val="0"/>
        <w:adjustRightInd w:val="0"/>
        <w:ind w:right="29"/>
        <w:jc w:val="both"/>
        <w:rPr>
          <w:rFonts w:ascii="Arial" w:eastAsiaTheme="minorHAnsi" w:hAnsi="Arial" w:cs="Arial"/>
        </w:rPr>
      </w:pPr>
    </w:p>
    <w:p w:rsidR="009A0536" w:rsidRPr="008D3466" w:rsidRDefault="009A0536" w:rsidP="009A0536">
      <w:pPr>
        <w:pStyle w:val="ListParagraph"/>
        <w:autoSpaceDE w:val="0"/>
        <w:autoSpaceDN w:val="0"/>
        <w:adjustRightInd w:val="0"/>
        <w:ind w:right="29"/>
        <w:jc w:val="both"/>
        <w:rPr>
          <w:rFonts w:ascii="Arial" w:eastAsiaTheme="minorHAnsi" w:hAnsi="Arial" w:cs="Arial"/>
        </w:rPr>
      </w:pPr>
      <w:r w:rsidRPr="008D3466">
        <w:rPr>
          <w:rFonts w:ascii="Arial" w:eastAsiaTheme="minorHAnsi" w:hAnsi="Arial" w:cs="Arial"/>
        </w:rPr>
        <w:t>(c)</w:t>
      </w:r>
      <w:r w:rsidRPr="008D3466">
        <w:rPr>
          <w:rFonts w:ascii="Arial" w:eastAsiaTheme="minorHAnsi" w:hAnsi="Arial" w:cs="Arial"/>
        </w:rPr>
        <w:tab/>
        <w:t>Any supporting document/evidence without any reference to specific parameter of criteria will not form part of assessment.</w:t>
      </w:r>
    </w:p>
    <w:p w:rsidR="009A0536" w:rsidRPr="008D3466" w:rsidRDefault="009A0536" w:rsidP="009A0536">
      <w:pPr>
        <w:pStyle w:val="ListParagraph"/>
        <w:autoSpaceDE w:val="0"/>
        <w:autoSpaceDN w:val="0"/>
        <w:adjustRightInd w:val="0"/>
        <w:ind w:left="0" w:right="29"/>
        <w:jc w:val="both"/>
        <w:rPr>
          <w:rFonts w:ascii="Arial" w:eastAsiaTheme="minorHAnsi" w:hAnsi="Arial" w:cs="Arial"/>
          <w:bCs/>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27.</w:t>
      </w:r>
      <w:r w:rsidRPr="008D3466">
        <w:rPr>
          <w:rFonts w:ascii="Arial" w:hAnsi="Arial" w:cs="Arial"/>
          <w:sz w:val="24"/>
          <w:szCs w:val="24"/>
        </w:rPr>
        <w:tab/>
      </w:r>
      <w:r w:rsidRPr="008D3466">
        <w:rPr>
          <w:rFonts w:ascii="Arial" w:hAnsi="Arial" w:cs="Arial"/>
          <w:b/>
          <w:bCs/>
          <w:sz w:val="24"/>
          <w:szCs w:val="24"/>
          <w:u w:val="single"/>
        </w:rPr>
        <w:t>Rejection Criteria for Selection as DAs</w:t>
      </w:r>
      <w:r w:rsidRPr="008D3466">
        <w:rPr>
          <w:rFonts w:ascii="Arial" w:hAnsi="Arial" w:cs="Arial"/>
          <w:sz w:val="24"/>
          <w:szCs w:val="24"/>
        </w:rPr>
        <w:t xml:space="preserve">.  The following may lead to rejection of </w:t>
      </w:r>
      <w:proofErr w:type="spellStart"/>
      <w:r w:rsidRPr="008D3466">
        <w:rPr>
          <w:rFonts w:ascii="Arial" w:hAnsi="Arial" w:cs="Arial"/>
          <w:sz w:val="24"/>
          <w:szCs w:val="24"/>
        </w:rPr>
        <w:t>EoI</w:t>
      </w:r>
      <w:proofErr w:type="spellEnd"/>
      <w:r w:rsidRPr="008D3466">
        <w:rPr>
          <w:rFonts w:ascii="Arial" w:hAnsi="Arial" w:cs="Arial"/>
          <w:sz w:val="24"/>
          <w:szCs w:val="24"/>
        </w:rPr>
        <w:t xml:space="preserve"> response:-</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pStyle w:val="ListParagraph"/>
        <w:ind w:right="29"/>
        <w:jc w:val="both"/>
        <w:rPr>
          <w:rFonts w:ascii="Arial" w:hAnsi="Arial" w:cs="Arial"/>
        </w:rPr>
      </w:pPr>
      <w:r w:rsidRPr="008D3466">
        <w:rPr>
          <w:rFonts w:ascii="Arial" w:hAnsi="Arial" w:cs="Arial"/>
        </w:rPr>
        <w:t>(a)</w:t>
      </w:r>
      <w:r w:rsidRPr="008D3466">
        <w:rPr>
          <w:rFonts w:ascii="Arial" w:hAnsi="Arial" w:cs="Arial"/>
        </w:rPr>
        <w:tab/>
        <w:t xml:space="preserve">Failure to meet Commercial Evaluation Criteria given at </w:t>
      </w:r>
      <w:r w:rsidRPr="008D3466">
        <w:rPr>
          <w:rFonts w:ascii="Arial" w:hAnsi="Arial" w:cs="Arial"/>
          <w:b/>
          <w:bCs/>
        </w:rPr>
        <w:t>Appendix B</w:t>
      </w:r>
      <w:r w:rsidRPr="008D3466">
        <w:rPr>
          <w:rFonts w:ascii="Arial" w:hAnsi="Arial" w:cs="Arial"/>
        </w:rPr>
        <w:t>.</w:t>
      </w:r>
    </w:p>
    <w:p w:rsidR="009A0536" w:rsidRPr="008D3466" w:rsidRDefault="009A0536" w:rsidP="009A0536">
      <w:pPr>
        <w:pStyle w:val="ListParagraph"/>
        <w:ind w:right="29"/>
        <w:jc w:val="both"/>
        <w:rPr>
          <w:rFonts w:ascii="Arial" w:hAnsi="Arial" w:cs="Arial"/>
        </w:rPr>
      </w:pPr>
    </w:p>
    <w:p w:rsidR="009A0536" w:rsidRPr="008D3466" w:rsidRDefault="009A0536" w:rsidP="009A0536">
      <w:pPr>
        <w:pStyle w:val="ListParagraph"/>
        <w:ind w:right="29"/>
        <w:jc w:val="both"/>
        <w:rPr>
          <w:rFonts w:ascii="Arial" w:hAnsi="Arial" w:cs="Arial"/>
        </w:rPr>
      </w:pPr>
      <w:r w:rsidRPr="008D3466">
        <w:rPr>
          <w:rFonts w:ascii="Arial" w:hAnsi="Arial" w:cs="Arial"/>
        </w:rPr>
        <w:t>(b)</w:t>
      </w:r>
      <w:r w:rsidRPr="008D3466">
        <w:rPr>
          <w:rFonts w:ascii="Arial" w:hAnsi="Arial" w:cs="Arial"/>
        </w:rPr>
        <w:tab/>
        <w:t xml:space="preserve">Failure to meet/comply with the Technical Evaluation Criteria specifications given at </w:t>
      </w:r>
      <w:r w:rsidRPr="008D3466">
        <w:rPr>
          <w:rFonts w:ascii="Arial" w:hAnsi="Arial" w:cs="Arial"/>
          <w:b/>
          <w:bCs/>
        </w:rPr>
        <w:t>Appendix C</w:t>
      </w:r>
      <w:r w:rsidRPr="008D3466">
        <w:rPr>
          <w:rFonts w:ascii="Arial" w:hAnsi="Arial" w:cs="Arial"/>
        </w:rPr>
        <w:t>.</w:t>
      </w:r>
    </w:p>
    <w:p w:rsidR="009A0536" w:rsidRPr="008D3466" w:rsidRDefault="009A0536" w:rsidP="009A0536">
      <w:pPr>
        <w:spacing w:after="0" w:line="240" w:lineRule="auto"/>
        <w:ind w:left="720" w:right="29"/>
        <w:jc w:val="both"/>
        <w:rPr>
          <w:rFonts w:ascii="Arial" w:hAnsi="Arial" w:cs="Arial"/>
          <w:sz w:val="24"/>
          <w:szCs w:val="24"/>
        </w:rPr>
      </w:pPr>
    </w:p>
    <w:p w:rsidR="009A0536" w:rsidRPr="008D3466" w:rsidRDefault="009A0536" w:rsidP="009A0536">
      <w:pPr>
        <w:pStyle w:val="ListParagraph"/>
        <w:ind w:left="709" w:right="29"/>
        <w:jc w:val="both"/>
        <w:rPr>
          <w:rFonts w:ascii="Arial" w:hAnsi="Arial" w:cs="Arial"/>
        </w:rPr>
      </w:pPr>
      <w:r w:rsidRPr="008D3466">
        <w:rPr>
          <w:rFonts w:ascii="Arial" w:hAnsi="Arial" w:cs="Arial"/>
        </w:rPr>
        <w:t>(c)</w:t>
      </w:r>
      <w:r w:rsidRPr="008D3466">
        <w:rPr>
          <w:rFonts w:ascii="Arial" w:hAnsi="Arial" w:cs="Arial"/>
        </w:rPr>
        <w:tab/>
        <w:t xml:space="preserve">Failure to offer compliance to any of the terms and conditions given in the </w:t>
      </w:r>
      <w:proofErr w:type="spellStart"/>
      <w:r w:rsidRPr="008D3466">
        <w:rPr>
          <w:rFonts w:ascii="Arial" w:hAnsi="Arial" w:cs="Arial"/>
        </w:rPr>
        <w:t>EoI</w:t>
      </w:r>
      <w:proofErr w:type="spellEnd"/>
      <w:r w:rsidRPr="008D3466">
        <w:rPr>
          <w:rFonts w:ascii="Arial" w:hAnsi="Arial" w:cs="Arial"/>
        </w:rPr>
        <w:t>.</w:t>
      </w:r>
    </w:p>
    <w:p w:rsidR="009A0536" w:rsidRPr="008D3466" w:rsidRDefault="009A0536" w:rsidP="009A0536">
      <w:pPr>
        <w:spacing w:after="0" w:line="240" w:lineRule="auto"/>
        <w:ind w:left="720" w:right="29"/>
        <w:jc w:val="both"/>
        <w:rPr>
          <w:rFonts w:ascii="Arial" w:hAnsi="Arial" w:cs="Arial"/>
          <w:sz w:val="24"/>
          <w:szCs w:val="24"/>
        </w:rPr>
      </w:pPr>
    </w:p>
    <w:p w:rsidR="009A0536" w:rsidRPr="008D3466" w:rsidRDefault="009A0536" w:rsidP="009A0536">
      <w:pPr>
        <w:spacing w:after="0" w:line="240" w:lineRule="auto"/>
        <w:ind w:left="720" w:right="29"/>
        <w:jc w:val="both"/>
        <w:rPr>
          <w:rFonts w:ascii="Arial" w:hAnsi="Arial" w:cs="Arial"/>
          <w:sz w:val="24"/>
          <w:szCs w:val="24"/>
        </w:rPr>
      </w:pPr>
      <w:r w:rsidRPr="008D3466">
        <w:rPr>
          <w:rFonts w:ascii="Arial" w:hAnsi="Arial" w:cs="Arial"/>
          <w:sz w:val="24"/>
          <w:szCs w:val="24"/>
        </w:rPr>
        <w:t>(d)</w:t>
      </w:r>
      <w:r w:rsidRPr="008D3466">
        <w:rPr>
          <w:rFonts w:ascii="Arial" w:hAnsi="Arial" w:cs="Arial"/>
          <w:sz w:val="24"/>
          <w:szCs w:val="24"/>
        </w:rPr>
        <w:tab/>
        <w:t xml:space="preserve">Any other parameter of the response considered inadequate by </w:t>
      </w:r>
      <w:proofErr w:type="spellStart"/>
      <w:r w:rsidRPr="008D3466">
        <w:rPr>
          <w:rFonts w:ascii="Arial" w:hAnsi="Arial" w:cs="Arial"/>
          <w:sz w:val="24"/>
          <w:szCs w:val="24"/>
        </w:rPr>
        <w:t>MoD</w:t>
      </w:r>
      <w:proofErr w:type="spellEnd"/>
      <w:r w:rsidRPr="008D3466">
        <w:rPr>
          <w:rFonts w:ascii="Arial" w:hAnsi="Arial" w:cs="Arial"/>
          <w:sz w:val="24"/>
          <w:szCs w:val="24"/>
        </w:rPr>
        <w:t>, Government of India.</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28.</w:t>
      </w:r>
      <w:r w:rsidRPr="008D3466">
        <w:rPr>
          <w:rFonts w:ascii="Arial" w:hAnsi="Arial" w:cs="Arial"/>
          <w:sz w:val="24"/>
          <w:szCs w:val="24"/>
        </w:rPr>
        <w:tab/>
        <w:t xml:space="preserve">The </w:t>
      </w:r>
      <w:proofErr w:type="spellStart"/>
      <w:r w:rsidRPr="008D3466">
        <w:rPr>
          <w:rFonts w:ascii="Arial" w:hAnsi="Arial" w:cs="Arial"/>
          <w:sz w:val="24"/>
          <w:szCs w:val="24"/>
        </w:rPr>
        <w:t>EoI</w:t>
      </w:r>
      <w:proofErr w:type="spellEnd"/>
      <w:r w:rsidRPr="008D3466">
        <w:rPr>
          <w:rFonts w:ascii="Arial" w:hAnsi="Arial" w:cs="Arial"/>
          <w:sz w:val="24"/>
          <w:szCs w:val="24"/>
        </w:rPr>
        <w:t xml:space="preserve"> respondent shall submit three (3) copies of response to the </w:t>
      </w:r>
      <w:proofErr w:type="spellStart"/>
      <w:r w:rsidRPr="008D3466">
        <w:rPr>
          <w:rFonts w:ascii="Arial" w:hAnsi="Arial" w:cs="Arial"/>
          <w:sz w:val="24"/>
          <w:szCs w:val="24"/>
        </w:rPr>
        <w:t>EoI</w:t>
      </w:r>
      <w:proofErr w:type="spellEnd"/>
      <w:r w:rsidRPr="008D3466">
        <w:rPr>
          <w:rFonts w:ascii="Arial" w:hAnsi="Arial" w:cs="Arial"/>
          <w:sz w:val="24"/>
          <w:szCs w:val="24"/>
        </w:rPr>
        <w:t>, clearly marking one copy as ‘</w:t>
      </w:r>
      <w:r w:rsidRPr="008D3466">
        <w:rPr>
          <w:rFonts w:ascii="Arial" w:hAnsi="Arial" w:cs="Arial"/>
          <w:b/>
          <w:bCs/>
          <w:sz w:val="24"/>
          <w:szCs w:val="24"/>
        </w:rPr>
        <w:t>Original Copy</w:t>
      </w:r>
      <w:r w:rsidRPr="008D3466">
        <w:rPr>
          <w:rFonts w:ascii="Arial" w:hAnsi="Arial" w:cs="Arial"/>
          <w:sz w:val="24"/>
          <w:szCs w:val="24"/>
        </w:rPr>
        <w:t xml:space="preserve">’ and second &amp; third as </w:t>
      </w:r>
      <w:r w:rsidRPr="008D3466">
        <w:rPr>
          <w:rFonts w:ascii="Arial" w:hAnsi="Arial" w:cs="Arial"/>
          <w:b/>
          <w:bCs/>
          <w:sz w:val="24"/>
          <w:szCs w:val="24"/>
        </w:rPr>
        <w:t>‘Duplicate Copy and ‘Triplicate Copy’</w:t>
      </w:r>
      <w:r w:rsidRPr="008D3466">
        <w:rPr>
          <w:rFonts w:ascii="Arial" w:hAnsi="Arial" w:cs="Arial"/>
          <w:sz w:val="24"/>
          <w:szCs w:val="24"/>
        </w:rPr>
        <w:t xml:space="preserve">. In the event of any discrepancy between them, the original copy shall govern/ prevail. Each page of the response will bear the signatures of the </w:t>
      </w:r>
      <w:proofErr w:type="spellStart"/>
      <w:r w:rsidRPr="008D3466">
        <w:rPr>
          <w:rFonts w:ascii="Arial" w:hAnsi="Arial" w:cs="Arial"/>
          <w:sz w:val="24"/>
          <w:szCs w:val="24"/>
        </w:rPr>
        <w:t>authorised</w:t>
      </w:r>
      <w:proofErr w:type="spellEnd"/>
      <w:r w:rsidRPr="008D3466">
        <w:rPr>
          <w:rFonts w:ascii="Arial" w:hAnsi="Arial" w:cs="Arial"/>
          <w:sz w:val="24"/>
          <w:szCs w:val="24"/>
        </w:rPr>
        <w:t xml:space="preserve"> signatory of the company. The </w:t>
      </w:r>
      <w:proofErr w:type="spellStart"/>
      <w:r w:rsidRPr="008D3466">
        <w:rPr>
          <w:rFonts w:ascii="Arial" w:hAnsi="Arial" w:cs="Arial"/>
          <w:sz w:val="24"/>
          <w:szCs w:val="24"/>
        </w:rPr>
        <w:t>EoI</w:t>
      </w:r>
      <w:proofErr w:type="spellEnd"/>
      <w:r w:rsidRPr="008D3466">
        <w:rPr>
          <w:rFonts w:ascii="Arial" w:hAnsi="Arial" w:cs="Arial"/>
          <w:sz w:val="24"/>
          <w:szCs w:val="24"/>
        </w:rPr>
        <w:t xml:space="preserve"> respondent shall also submit a soft copy of the response to this </w:t>
      </w:r>
      <w:proofErr w:type="spellStart"/>
      <w:r w:rsidRPr="008D3466">
        <w:rPr>
          <w:rFonts w:ascii="Arial" w:hAnsi="Arial" w:cs="Arial"/>
          <w:sz w:val="24"/>
          <w:szCs w:val="24"/>
        </w:rPr>
        <w:t>EoI</w:t>
      </w:r>
      <w:proofErr w:type="spellEnd"/>
      <w:r w:rsidRPr="008D3466">
        <w:rPr>
          <w:rFonts w:ascii="Arial" w:hAnsi="Arial" w:cs="Arial"/>
          <w:sz w:val="24"/>
          <w:szCs w:val="24"/>
        </w:rPr>
        <w:t xml:space="preserve"> in a CD/DVD.</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29.</w:t>
      </w:r>
      <w:r w:rsidRPr="008D3466">
        <w:rPr>
          <w:rFonts w:ascii="Arial" w:hAnsi="Arial" w:cs="Arial"/>
          <w:sz w:val="24"/>
          <w:szCs w:val="24"/>
        </w:rPr>
        <w:tab/>
        <w:t>The envelopes shall be addressed as under:-</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ab/>
        <w:t>Secretary, Project Facilitation Team</w:t>
      </w: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ab/>
      </w:r>
      <w:proofErr w:type="spellStart"/>
      <w:r w:rsidRPr="008D3466">
        <w:rPr>
          <w:rFonts w:ascii="Arial" w:hAnsi="Arial" w:cs="Arial"/>
          <w:sz w:val="24"/>
          <w:szCs w:val="24"/>
        </w:rPr>
        <w:t>Indigenised</w:t>
      </w:r>
      <w:proofErr w:type="spellEnd"/>
      <w:r w:rsidRPr="008D3466">
        <w:rPr>
          <w:rFonts w:ascii="Arial" w:hAnsi="Arial" w:cs="Arial"/>
          <w:sz w:val="24"/>
          <w:szCs w:val="24"/>
        </w:rPr>
        <w:t xml:space="preserve"> Chaff and Flares</w:t>
      </w: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ab/>
        <w:t>DASR (Room NO. 449)</w:t>
      </w:r>
    </w:p>
    <w:p w:rsidR="009A0536" w:rsidRPr="008D3466" w:rsidRDefault="009A0536" w:rsidP="009A0536">
      <w:pPr>
        <w:spacing w:after="0" w:line="240" w:lineRule="auto"/>
        <w:ind w:right="29" w:firstLine="720"/>
        <w:jc w:val="both"/>
        <w:rPr>
          <w:rFonts w:ascii="Arial" w:hAnsi="Arial" w:cs="Arial"/>
          <w:sz w:val="24"/>
          <w:szCs w:val="24"/>
        </w:rPr>
      </w:pPr>
      <w:r w:rsidRPr="008D3466">
        <w:rPr>
          <w:rFonts w:ascii="Arial" w:hAnsi="Arial" w:cs="Arial"/>
          <w:sz w:val="24"/>
          <w:szCs w:val="24"/>
        </w:rPr>
        <w:t>Air HQ (</w:t>
      </w:r>
      <w:proofErr w:type="spellStart"/>
      <w:r w:rsidRPr="008D3466">
        <w:rPr>
          <w:rFonts w:ascii="Arial" w:hAnsi="Arial" w:cs="Arial"/>
          <w:sz w:val="24"/>
          <w:szCs w:val="24"/>
        </w:rPr>
        <w:t>Vayu</w:t>
      </w:r>
      <w:proofErr w:type="spellEnd"/>
      <w:r w:rsidRPr="008D3466">
        <w:rPr>
          <w:rFonts w:ascii="Arial" w:hAnsi="Arial" w:cs="Arial"/>
          <w:sz w:val="24"/>
          <w:szCs w:val="24"/>
        </w:rPr>
        <w:t xml:space="preserve"> </w:t>
      </w:r>
      <w:proofErr w:type="spellStart"/>
      <w:r w:rsidRPr="008D3466">
        <w:rPr>
          <w:rFonts w:ascii="Arial" w:hAnsi="Arial" w:cs="Arial"/>
          <w:sz w:val="24"/>
          <w:szCs w:val="24"/>
        </w:rPr>
        <w:t>Bhawan</w:t>
      </w:r>
      <w:proofErr w:type="spellEnd"/>
      <w:r w:rsidRPr="008D3466">
        <w:rPr>
          <w:rFonts w:ascii="Arial" w:hAnsi="Arial" w:cs="Arial"/>
          <w:sz w:val="24"/>
          <w:szCs w:val="24"/>
        </w:rPr>
        <w:t>)</w:t>
      </w:r>
    </w:p>
    <w:p w:rsidR="009A0536" w:rsidRPr="008D3466" w:rsidRDefault="009A0536" w:rsidP="009A0536">
      <w:pPr>
        <w:spacing w:after="0" w:line="240" w:lineRule="auto"/>
        <w:ind w:right="29" w:firstLine="720"/>
        <w:jc w:val="both"/>
        <w:rPr>
          <w:rFonts w:ascii="Arial" w:hAnsi="Arial" w:cs="Arial"/>
          <w:color w:val="FF0000"/>
          <w:sz w:val="24"/>
          <w:szCs w:val="24"/>
        </w:rPr>
      </w:pPr>
      <w:r w:rsidRPr="008D3466">
        <w:rPr>
          <w:rFonts w:ascii="Arial" w:hAnsi="Arial" w:cs="Arial"/>
          <w:sz w:val="24"/>
          <w:szCs w:val="24"/>
        </w:rPr>
        <w:t xml:space="preserve">Rafi </w:t>
      </w:r>
      <w:proofErr w:type="spellStart"/>
      <w:r w:rsidRPr="008D3466">
        <w:rPr>
          <w:rFonts w:ascii="Arial" w:hAnsi="Arial" w:cs="Arial"/>
          <w:sz w:val="24"/>
          <w:szCs w:val="24"/>
        </w:rPr>
        <w:t>Marg</w:t>
      </w:r>
      <w:proofErr w:type="spellEnd"/>
      <w:r w:rsidRPr="008D3466">
        <w:rPr>
          <w:rFonts w:ascii="Arial" w:hAnsi="Arial" w:cs="Arial"/>
          <w:sz w:val="24"/>
          <w:szCs w:val="24"/>
        </w:rPr>
        <w:t>, New Delhi</w:t>
      </w: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color w:val="FF0000"/>
          <w:sz w:val="24"/>
          <w:szCs w:val="24"/>
        </w:rPr>
        <w:tab/>
      </w:r>
      <w:r w:rsidRPr="008D3466">
        <w:rPr>
          <w:rFonts w:ascii="Arial" w:hAnsi="Arial" w:cs="Arial"/>
          <w:sz w:val="24"/>
          <w:szCs w:val="24"/>
        </w:rPr>
        <w:t>Telephone/ Fax: 011-23010231/ 23011753</w:t>
      </w: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ab/>
      </w: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30.</w:t>
      </w:r>
      <w:r w:rsidRPr="008D3466">
        <w:rPr>
          <w:rFonts w:ascii="Arial" w:hAnsi="Arial" w:cs="Arial"/>
          <w:sz w:val="24"/>
          <w:szCs w:val="24"/>
        </w:rPr>
        <w:tab/>
        <w:t xml:space="preserve">The response to this </w:t>
      </w:r>
      <w:proofErr w:type="spellStart"/>
      <w:r w:rsidRPr="008D3466">
        <w:rPr>
          <w:rFonts w:ascii="Arial" w:hAnsi="Arial" w:cs="Arial"/>
          <w:sz w:val="24"/>
          <w:szCs w:val="24"/>
        </w:rPr>
        <w:t>EoI</w:t>
      </w:r>
      <w:proofErr w:type="spellEnd"/>
      <w:r w:rsidRPr="008D3466">
        <w:rPr>
          <w:rFonts w:ascii="Arial" w:hAnsi="Arial" w:cs="Arial"/>
          <w:sz w:val="24"/>
          <w:szCs w:val="24"/>
        </w:rPr>
        <w:t xml:space="preserve"> must be submitted by </w:t>
      </w:r>
      <w:r w:rsidRPr="008D3466">
        <w:rPr>
          <w:rFonts w:ascii="Arial" w:hAnsi="Arial" w:cs="Arial"/>
          <w:b/>
          <w:bCs/>
          <w:sz w:val="24"/>
          <w:szCs w:val="24"/>
        </w:rPr>
        <w:t xml:space="preserve">1500 hours on </w:t>
      </w:r>
      <w:r w:rsidRPr="00231836">
        <w:rPr>
          <w:rFonts w:ascii="Arial" w:hAnsi="Arial" w:cs="Arial"/>
          <w:b/>
          <w:bCs/>
          <w:sz w:val="24"/>
          <w:szCs w:val="24"/>
        </w:rPr>
        <w:t>21</w:t>
      </w:r>
      <w:r>
        <w:rPr>
          <w:rFonts w:ascii="Arial" w:hAnsi="Arial" w:cs="Arial"/>
          <w:b/>
          <w:bCs/>
          <w:sz w:val="24"/>
          <w:szCs w:val="24"/>
        </w:rPr>
        <w:t xml:space="preserve"> Aug</w:t>
      </w:r>
      <w:r w:rsidRPr="008D3466">
        <w:rPr>
          <w:rFonts w:ascii="Arial" w:hAnsi="Arial" w:cs="Arial"/>
          <w:b/>
          <w:bCs/>
          <w:sz w:val="24"/>
          <w:szCs w:val="24"/>
        </w:rPr>
        <w:t xml:space="preserve"> 2018 (six weeks from issue of </w:t>
      </w:r>
      <w:proofErr w:type="spellStart"/>
      <w:r w:rsidRPr="008D3466">
        <w:rPr>
          <w:rFonts w:ascii="Arial" w:hAnsi="Arial" w:cs="Arial"/>
          <w:b/>
          <w:bCs/>
          <w:sz w:val="24"/>
          <w:szCs w:val="24"/>
        </w:rPr>
        <w:t>EoI</w:t>
      </w:r>
      <w:proofErr w:type="spellEnd"/>
      <w:r w:rsidRPr="008D3466">
        <w:rPr>
          <w:rFonts w:ascii="Arial" w:hAnsi="Arial" w:cs="Arial"/>
          <w:b/>
          <w:bCs/>
          <w:sz w:val="24"/>
          <w:szCs w:val="24"/>
        </w:rPr>
        <w:t>)</w:t>
      </w:r>
      <w:r w:rsidRPr="008D3466">
        <w:rPr>
          <w:rFonts w:ascii="Arial" w:hAnsi="Arial" w:cs="Arial"/>
          <w:sz w:val="24"/>
          <w:szCs w:val="24"/>
        </w:rPr>
        <w:t xml:space="preserve"> at the address mentioned above.</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31.</w:t>
      </w:r>
      <w:r w:rsidRPr="008D3466">
        <w:rPr>
          <w:rFonts w:ascii="Arial" w:hAnsi="Arial" w:cs="Arial"/>
          <w:sz w:val="24"/>
          <w:szCs w:val="24"/>
        </w:rPr>
        <w:tab/>
        <w:t xml:space="preserve">The Company will be required to sign and </w:t>
      </w:r>
      <w:proofErr w:type="spellStart"/>
      <w:r w:rsidRPr="008D3466">
        <w:rPr>
          <w:rFonts w:ascii="Arial" w:hAnsi="Arial" w:cs="Arial"/>
          <w:sz w:val="24"/>
          <w:szCs w:val="24"/>
        </w:rPr>
        <w:t>honour</w:t>
      </w:r>
      <w:proofErr w:type="spellEnd"/>
      <w:r w:rsidRPr="008D3466">
        <w:rPr>
          <w:rFonts w:ascii="Arial" w:hAnsi="Arial" w:cs="Arial"/>
          <w:sz w:val="24"/>
          <w:szCs w:val="24"/>
        </w:rPr>
        <w:t xml:space="preserve"> the ‘Confidentiality Agreement’ with </w:t>
      </w:r>
      <w:proofErr w:type="spellStart"/>
      <w:r w:rsidRPr="008D3466">
        <w:rPr>
          <w:rFonts w:ascii="Arial" w:hAnsi="Arial" w:cs="Arial"/>
          <w:sz w:val="24"/>
          <w:szCs w:val="24"/>
        </w:rPr>
        <w:t>MoD</w:t>
      </w:r>
      <w:proofErr w:type="spellEnd"/>
      <w:r w:rsidRPr="008D3466">
        <w:rPr>
          <w:rFonts w:ascii="Arial" w:hAnsi="Arial" w:cs="Arial"/>
          <w:sz w:val="24"/>
          <w:szCs w:val="24"/>
        </w:rPr>
        <w:t xml:space="preserve"> </w:t>
      </w:r>
      <w:proofErr w:type="spellStart"/>
      <w:r w:rsidRPr="008D3466">
        <w:rPr>
          <w:rFonts w:ascii="Arial" w:hAnsi="Arial" w:cs="Arial"/>
          <w:sz w:val="24"/>
          <w:szCs w:val="24"/>
        </w:rPr>
        <w:t>Govt</w:t>
      </w:r>
      <w:proofErr w:type="spellEnd"/>
      <w:r w:rsidRPr="008D3466">
        <w:rPr>
          <w:rFonts w:ascii="Arial" w:hAnsi="Arial" w:cs="Arial"/>
          <w:sz w:val="24"/>
          <w:szCs w:val="24"/>
        </w:rPr>
        <w:t xml:space="preserve"> of India. The ‘Confidentiality Agreement’ will be furnished by each </w:t>
      </w:r>
      <w:proofErr w:type="spellStart"/>
      <w:r w:rsidRPr="008D3466">
        <w:rPr>
          <w:rFonts w:ascii="Arial" w:hAnsi="Arial" w:cs="Arial"/>
          <w:sz w:val="24"/>
          <w:szCs w:val="24"/>
        </w:rPr>
        <w:t>EoI</w:t>
      </w:r>
      <w:proofErr w:type="spellEnd"/>
      <w:r w:rsidRPr="008D3466">
        <w:rPr>
          <w:rFonts w:ascii="Arial" w:hAnsi="Arial" w:cs="Arial"/>
          <w:sz w:val="24"/>
          <w:szCs w:val="24"/>
        </w:rPr>
        <w:t xml:space="preserve"> respondent at the time of submission of </w:t>
      </w:r>
      <w:proofErr w:type="spellStart"/>
      <w:r w:rsidRPr="008D3466">
        <w:rPr>
          <w:rFonts w:ascii="Arial" w:hAnsi="Arial" w:cs="Arial"/>
          <w:sz w:val="24"/>
          <w:szCs w:val="24"/>
        </w:rPr>
        <w:t>EoI</w:t>
      </w:r>
      <w:proofErr w:type="spellEnd"/>
      <w:r w:rsidRPr="008D3466">
        <w:rPr>
          <w:rFonts w:ascii="Arial" w:hAnsi="Arial" w:cs="Arial"/>
          <w:sz w:val="24"/>
          <w:szCs w:val="24"/>
        </w:rPr>
        <w:t xml:space="preserve"> responses as per format given at    </w:t>
      </w:r>
      <w:r w:rsidRPr="008D3466">
        <w:rPr>
          <w:rFonts w:ascii="Arial" w:hAnsi="Arial" w:cs="Arial"/>
          <w:b/>
          <w:bCs/>
          <w:sz w:val="24"/>
          <w:szCs w:val="24"/>
        </w:rPr>
        <w:t>Appendix E</w:t>
      </w:r>
      <w:r w:rsidRPr="008D3466">
        <w:rPr>
          <w:rFonts w:ascii="Arial" w:hAnsi="Arial" w:cs="Arial"/>
          <w:sz w:val="24"/>
          <w:szCs w:val="24"/>
        </w:rPr>
        <w:t>.</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center"/>
        <w:rPr>
          <w:rFonts w:ascii="Arial" w:hAnsi="Arial" w:cs="Arial"/>
          <w:b/>
          <w:bCs/>
          <w:sz w:val="24"/>
          <w:szCs w:val="24"/>
          <w:u w:val="single"/>
        </w:rPr>
      </w:pPr>
      <w:r w:rsidRPr="008D3466">
        <w:rPr>
          <w:rFonts w:ascii="Arial" w:hAnsi="Arial" w:cs="Arial"/>
          <w:b/>
          <w:bCs/>
          <w:sz w:val="24"/>
          <w:szCs w:val="24"/>
          <w:u w:val="single"/>
        </w:rPr>
        <w:t xml:space="preserve">PART </w:t>
      </w:r>
      <w:proofErr w:type="gramStart"/>
      <w:r w:rsidRPr="008D3466">
        <w:rPr>
          <w:rFonts w:ascii="Arial" w:hAnsi="Arial" w:cs="Arial"/>
          <w:b/>
          <w:bCs/>
          <w:sz w:val="24"/>
          <w:szCs w:val="24"/>
          <w:u w:val="single"/>
        </w:rPr>
        <w:t>V :</w:t>
      </w:r>
      <w:proofErr w:type="gramEnd"/>
      <w:r w:rsidRPr="008D3466">
        <w:rPr>
          <w:rFonts w:ascii="Arial" w:hAnsi="Arial" w:cs="Arial"/>
          <w:b/>
          <w:bCs/>
          <w:sz w:val="24"/>
          <w:szCs w:val="24"/>
          <w:u w:val="single"/>
        </w:rPr>
        <w:t xml:space="preserve"> MISCELLANEOUS</w:t>
      </w:r>
    </w:p>
    <w:p w:rsidR="009A0536" w:rsidRPr="008D3466" w:rsidRDefault="009A0536" w:rsidP="009A0536">
      <w:pPr>
        <w:spacing w:after="0" w:line="240" w:lineRule="auto"/>
        <w:ind w:right="29"/>
        <w:rPr>
          <w:rFonts w:ascii="Arial" w:hAnsi="Arial" w:cs="Arial"/>
          <w:sz w:val="24"/>
          <w:szCs w:val="24"/>
        </w:rPr>
      </w:pPr>
    </w:p>
    <w:p w:rsidR="009A0536" w:rsidRPr="008D3466" w:rsidRDefault="009A0536" w:rsidP="009A0536">
      <w:pPr>
        <w:spacing w:after="0" w:line="240" w:lineRule="auto"/>
        <w:ind w:right="29"/>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32.</w:t>
      </w:r>
      <w:r w:rsidRPr="008D3466">
        <w:rPr>
          <w:rFonts w:ascii="Arial" w:hAnsi="Arial" w:cs="Arial"/>
          <w:sz w:val="24"/>
          <w:szCs w:val="24"/>
        </w:rPr>
        <w:tab/>
      </w:r>
      <w:r w:rsidRPr="008D3466">
        <w:rPr>
          <w:rFonts w:ascii="Arial" w:hAnsi="Arial" w:cs="Arial"/>
          <w:b/>
          <w:bCs/>
          <w:sz w:val="24"/>
          <w:szCs w:val="24"/>
          <w:u w:val="single"/>
        </w:rPr>
        <w:t xml:space="preserve">Pre </w:t>
      </w:r>
      <w:proofErr w:type="spellStart"/>
      <w:r w:rsidRPr="008D3466">
        <w:rPr>
          <w:rFonts w:ascii="Arial" w:hAnsi="Arial" w:cs="Arial"/>
          <w:b/>
          <w:bCs/>
          <w:sz w:val="24"/>
          <w:szCs w:val="24"/>
          <w:u w:val="single"/>
        </w:rPr>
        <w:t>EoI</w:t>
      </w:r>
      <w:proofErr w:type="spellEnd"/>
      <w:r w:rsidRPr="008D3466">
        <w:rPr>
          <w:rFonts w:ascii="Arial" w:hAnsi="Arial" w:cs="Arial"/>
          <w:b/>
          <w:bCs/>
          <w:sz w:val="24"/>
          <w:szCs w:val="24"/>
          <w:u w:val="single"/>
        </w:rPr>
        <w:t xml:space="preserve"> Response Meeting</w:t>
      </w:r>
      <w:r w:rsidRPr="008D3466">
        <w:rPr>
          <w:rFonts w:ascii="Arial" w:hAnsi="Arial" w:cs="Arial"/>
          <w:sz w:val="24"/>
          <w:szCs w:val="24"/>
        </w:rPr>
        <w:t>.</w:t>
      </w:r>
      <w:r>
        <w:rPr>
          <w:rFonts w:ascii="Arial" w:hAnsi="Arial" w:cs="Arial"/>
          <w:sz w:val="24"/>
          <w:szCs w:val="24"/>
        </w:rPr>
        <w:t xml:space="preserve">  </w:t>
      </w:r>
      <w:r w:rsidRPr="008D3466">
        <w:rPr>
          <w:rFonts w:ascii="Arial" w:hAnsi="Arial" w:cs="Arial"/>
          <w:sz w:val="24"/>
          <w:szCs w:val="24"/>
        </w:rPr>
        <w:t xml:space="preserve">Companies may submit written queries/ clarifications/ amplifications on specific issues within 10 days of the issue of </w:t>
      </w:r>
      <w:proofErr w:type="spellStart"/>
      <w:r w:rsidRPr="008D3466">
        <w:rPr>
          <w:rFonts w:ascii="Arial" w:hAnsi="Arial" w:cs="Arial"/>
          <w:sz w:val="24"/>
          <w:szCs w:val="24"/>
        </w:rPr>
        <w:t>EoI</w:t>
      </w:r>
      <w:proofErr w:type="spellEnd"/>
      <w:r w:rsidRPr="008D3466">
        <w:rPr>
          <w:rFonts w:ascii="Arial" w:hAnsi="Arial" w:cs="Arial"/>
          <w:sz w:val="24"/>
          <w:szCs w:val="24"/>
        </w:rPr>
        <w:t xml:space="preserve">. A     pre-response meeting will be held within 3 weeks (tentative) after the issue of </w:t>
      </w:r>
      <w:proofErr w:type="spellStart"/>
      <w:r w:rsidRPr="008D3466">
        <w:rPr>
          <w:rFonts w:ascii="Arial" w:hAnsi="Arial" w:cs="Arial"/>
          <w:sz w:val="24"/>
          <w:szCs w:val="24"/>
        </w:rPr>
        <w:t>EoI</w:t>
      </w:r>
      <w:proofErr w:type="spellEnd"/>
      <w:r w:rsidRPr="008D3466">
        <w:rPr>
          <w:rFonts w:ascii="Arial" w:hAnsi="Arial" w:cs="Arial"/>
          <w:sz w:val="24"/>
          <w:szCs w:val="24"/>
        </w:rPr>
        <w:t xml:space="preserve"> to clarify issues / queries raised by the participating firms to facilitate submission of response. Date of pre-response meeting will be promulgated by the PFT.</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33.</w:t>
      </w:r>
      <w:r w:rsidRPr="008D3466">
        <w:rPr>
          <w:rFonts w:ascii="Arial" w:hAnsi="Arial" w:cs="Arial"/>
          <w:sz w:val="24"/>
          <w:szCs w:val="24"/>
        </w:rPr>
        <w:tab/>
        <w:t>Guidelines for penalties in business dealings with entities as promulgated by Government from time to time will be applicable on procurement process &amp; bidders.</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34.</w:t>
      </w:r>
      <w:r w:rsidRPr="008D3466">
        <w:rPr>
          <w:rFonts w:ascii="Arial" w:hAnsi="Arial" w:cs="Arial"/>
          <w:sz w:val="24"/>
          <w:szCs w:val="24"/>
        </w:rPr>
        <w:tab/>
        <w:t>The Pre-Contract Integrity Pact (PCIP), as detailed in paragraph 92 of Chapter II of DPP 2016, shall apply mutatis mutandis, to ‘Buy (Indian-IDDM)’ phase of ‘Make’ project.</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35.</w:t>
      </w:r>
      <w:r w:rsidRPr="008D3466">
        <w:rPr>
          <w:rFonts w:ascii="Arial" w:hAnsi="Arial" w:cs="Arial"/>
          <w:sz w:val="24"/>
          <w:szCs w:val="24"/>
        </w:rPr>
        <w:tab/>
        <w:t xml:space="preserve">Respondent would be subject to disqualification if they make false, incorrect, or misleading claims in their response to this </w:t>
      </w:r>
      <w:proofErr w:type="spellStart"/>
      <w:r w:rsidRPr="008D3466">
        <w:rPr>
          <w:rFonts w:ascii="Arial" w:hAnsi="Arial" w:cs="Arial"/>
          <w:sz w:val="24"/>
          <w:szCs w:val="24"/>
        </w:rPr>
        <w:t>EoI</w:t>
      </w:r>
      <w:proofErr w:type="spellEnd"/>
      <w:r w:rsidRPr="008D3466">
        <w:rPr>
          <w:rFonts w:ascii="Arial" w:hAnsi="Arial" w:cs="Arial"/>
          <w:sz w:val="24"/>
          <w:szCs w:val="24"/>
        </w:rPr>
        <w:t xml:space="preserve">. A ‘Correctness Certificate’ as per the format at </w:t>
      </w:r>
      <w:r w:rsidRPr="008D3466">
        <w:rPr>
          <w:rFonts w:ascii="Arial" w:hAnsi="Arial" w:cs="Arial"/>
          <w:b/>
          <w:bCs/>
          <w:sz w:val="24"/>
          <w:szCs w:val="24"/>
        </w:rPr>
        <w:t>Appendix F</w:t>
      </w:r>
      <w:r w:rsidRPr="008D3466">
        <w:rPr>
          <w:rFonts w:ascii="Arial" w:hAnsi="Arial" w:cs="Arial"/>
          <w:sz w:val="24"/>
          <w:szCs w:val="24"/>
        </w:rPr>
        <w:t xml:space="preserve"> will be furnished as part of the response.</w:t>
      </w:r>
    </w:p>
    <w:p w:rsidR="009A0536" w:rsidRPr="008D3466" w:rsidRDefault="009A0536" w:rsidP="009A0536">
      <w:pPr>
        <w:spacing w:after="0" w:line="240" w:lineRule="auto"/>
        <w:ind w:right="29"/>
        <w:jc w:val="both"/>
        <w:rPr>
          <w:rFonts w:ascii="Arial" w:hAnsi="Arial" w:cs="Arial"/>
          <w:sz w:val="24"/>
          <w:szCs w:val="24"/>
        </w:rPr>
      </w:pPr>
    </w:p>
    <w:p w:rsidR="009A0536" w:rsidRDefault="009A0536" w:rsidP="009A0536">
      <w:pPr>
        <w:spacing w:after="0" w:line="240" w:lineRule="auto"/>
        <w:ind w:right="29"/>
        <w:jc w:val="both"/>
        <w:rPr>
          <w:rFonts w:ascii="Arial" w:hAnsi="Arial" w:cs="Arial"/>
          <w:sz w:val="24"/>
          <w:szCs w:val="24"/>
        </w:rPr>
      </w:pPr>
    </w:p>
    <w:p w:rsidR="009A053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36.</w:t>
      </w:r>
      <w:r w:rsidRPr="008D3466">
        <w:rPr>
          <w:rFonts w:ascii="Arial" w:hAnsi="Arial" w:cs="Arial"/>
          <w:sz w:val="24"/>
          <w:szCs w:val="24"/>
        </w:rPr>
        <w:tab/>
        <w:t xml:space="preserve">Please acknowledge the receipt of this invitation for </w:t>
      </w:r>
      <w:proofErr w:type="spellStart"/>
      <w:r w:rsidRPr="008D3466">
        <w:rPr>
          <w:rFonts w:ascii="Arial" w:hAnsi="Arial" w:cs="Arial"/>
          <w:sz w:val="24"/>
          <w:szCs w:val="24"/>
        </w:rPr>
        <w:t>EoI</w:t>
      </w:r>
      <w:proofErr w:type="spellEnd"/>
      <w:r w:rsidRPr="008D3466">
        <w:rPr>
          <w:rFonts w:ascii="Arial" w:hAnsi="Arial" w:cs="Arial"/>
          <w:sz w:val="24"/>
          <w:szCs w:val="24"/>
        </w:rPr>
        <w:t>.</w:t>
      </w:r>
    </w:p>
    <w:p w:rsidR="009A0536" w:rsidRPr="008D3466" w:rsidRDefault="009A0536" w:rsidP="009A0536">
      <w:pPr>
        <w:spacing w:after="0" w:line="240" w:lineRule="auto"/>
        <w:ind w:right="29"/>
        <w:jc w:val="both"/>
        <w:rPr>
          <w:rFonts w:ascii="Arial" w:hAnsi="Arial" w:cs="Arial"/>
          <w:sz w:val="24"/>
          <w:szCs w:val="24"/>
        </w:rPr>
      </w:pPr>
    </w:p>
    <w:p w:rsidR="009A0536" w:rsidRDefault="009A0536" w:rsidP="009A0536">
      <w:pPr>
        <w:spacing w:after="0" w:line="240" w:lineRule="auto"/>
        <w:ind w:right="29"/>
        <w:jc w:val="both"/>
        <w:rPr>
          <w:rFonts w:ascii="Arial" w:hAnsi="Arial" w:cs="Arial"/>
          <w:sz w:val="24"/>
          <w:szCs w:val="24"/>
        </w:rPr>
      </w:pPr>
    </w:p>
    <w:p w:rsidR="009A0536" w:rsidRDefault="009A0536" w:rsidP="009A0536">
      <w:pPr>
        <w:spacing w:after="0" w:line="240" w:lineRule="auto"/>
        <w:ind w:right="29"/>
        <w:jc w:val="both"/>
        <w:rPr>
          <w:rFonts w:ascii="Arial" w:hAnsi="Arial" w:cs="Arial"/>
          <w:sz w:val="24"/>
          <w:szCs w:val="24"/>
        </w:rPr>
      </w:pPr>
    </w:p>
    <w:p w:rsidR="009A0536" w:rsidRDefault="009A0536" w:rsidP="009A0536">
      <w:pPr>
        <w:spacing w:after="0" w:line="240" w:lineRule="auto"/>
        <w:ind w:right="29"/>
        <w:jc w:val="both"/>
        <w:rPr>
          <w:rFonts w:ascii="Arial" w:hAnsi="Arial" w:cs="Arial"/>
          <w:sz w:val="24"/>
          <w:szCs w:val="24"/>
        </w:rPr>
      </w:pPr>
    </w:p>
    <w:p w:rsidR="009A0536" w:rsidRDefault="009A0536" w:rsidP="009A0536">
      <w:pPr>
        <w:spacing w:after="0" w:line="240" w:lineRule="auto"/>
        <w:ind w:right="29"/>
        <w:jc w:val="both"/>
        <w:rPr>
          <w:rFonts w:ascii="Arial" w:hAnsi="Arial" w:cs="Arial"/>
          <w:sz w:val="24"/>
          <w:szCs w:val="24"/>
        </w:rPr>
      </w:pPr>
    </w:p>
    <w:p w:rsidR="009A0536" w:rsidRDefault="009A0536" w:rsidP="009A0536">
      <w:pPr>
        <w:spacing w:after="0" w:line="240" w:lineRule="auto"/>
        <w:ind w:right="2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t>
      </w:r>
      <w:proofErr w:type="spellStart"/>
      <w:r>
        <w:rPr>
          <w:rFonts w:ascii="Arial" w:hAnsi="Arial" w:cs="Arial"/>
          <w:sz w:val="24"/>
          <w:szCs w:val="24"/>
        </w:rPr>
        <w:t>Sd</w:t>
      </w:r>
      <w:proofErr w:type="spellEnd"/>
      <w:r>
        <w:rPr>
          <w:rFonts w:ascii="Arial" w:hAnsi="Arial" w:cs="Arial"/>
          <w:sz w:val="24"/>
          <w:szCs w:val="24"/>
        </w:rPr>
        <w:t>------</w:t>
      </w:r>
      <w:proofErr w:type="gramEnd"/>
    </w:p>
    <w:p w:rsidR="009A053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 xml:space="preserve">File No:  </w:t>
      </w:r>
      <w:r w:rsidRPr="00BA0AA9">
        <w:rPr>
          <w:rFonts w:ascii="Arial" w:eastAsia="Batang" w:hAnsi="Arial" w:cs="Arial"/>
        </w:rPr>
        <w:t>Air HQ/S 96135/139/ASR</w:t>
      </w:r>
      <w:r>
        <w:rPr>
          <w:rFonts w:eastAsia="Batang"/>
        </w:rPr>
        <w:tab/>
      </w:r>
      <w:r w:rsidRPr="008D3466">
        <w:rPr>
          <w:rFonts w:ascii="Arial" w:hAnsi="Arial" w:cs="Arial"/>
          <w:sz w:val="24"/>
          <w:szCs w:val="24"/>
        </w:rPr>
        <w:tab/>
      </w:r>
      <w:r w:rsidRPr="008D3466">
        <w:rPr>
          <w:rFonts w:ascii="Arial" w:hAnsi="Arial" w:cs="Arial"/>
          <w:sz w:val="24"/>
          <w:szCs w:val="24"/>
        </w:rPr>
        <w:tab/>
      </w:r>
      <w:r>
        <w:rPr>
          <w:rFonts w:ascii="Arial" w:hAnsi="Arial" w:cs="Arial"/>
          <w:sz w:val="24"/>
          <w:szCs w:val="24"/>
        </w:rPr>
        <w:t xml:space="preserve">          (D </w:t>
      </w:r>
      <w:proofErr w:type="spellStart"/>
      <w:r>
        <w:rPr>
          <w:rFonts w:ascii="Arial" w:hAnsi="Arial" w:cs="Arial"/>
          <w:sz w:val="24"/>
          <w:szCs w:val="24"/>
        </w:rPr>
        <w:t>Patnaik</w:t>
      </w:r>
      <w:proofErr w:type="spellEnd"/>
      <w:r w:rsidRPr="008D3466">
        <w:rPr>
          <w:rFonts w:ascii="Arial" w:hAnsi="Arial" w:cs="Arial"/>
          <w:sz w:val="24"/>
          <w:szCs w:val="24"/>
        </w:rPr>
        <w:t>)</w:t>
      </w:r>
    </w:p>
    <w:p w:rsidR="009A0536" w:rsidRPr="008D3466" w:rsidRDefault="009A0536" w:rsidP="009A0536">
      <w:pPr>
        <w:spacing w:after="0" w:line="240" w:lineRule="auto"/>
        <w:ind w:right="29"/>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Wg </w:t>
      </w:r>
      <w:proofErr w:type="spellStart"/>
      <w:r>
        <w:rPr>
          <w:rFonts w:ascii="Arial" w:hAnsi="Arial" w:cs="Arial"/>
          <w:sz w:val="24"/>
          <w:szCs w:val="24"/>
        </w:rPr>
        <w:t>Cdr</w:t>
      </w:r>
      <w:proofErr w:type="spellEnd"/>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t xml:space="preserve">          Secretary</w:t>
      </w: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 xml:space="preserve">Date:    </w:t>
      </w:r>
      <w:r>
        <w:rPr>
          <w:rFonts w:ascii="Arial" w:hAnsi="Arial" w:cs="Arial"/>
          <w:sz w:val="24"/>
          <w:szCs w:val="24"/>
        </w:rPr>
        <w:t>09</w:t>
      </w:r>
      <w:r w:rsidRPr="008D3466">
        <w:rPr>
          <w:rFonts w:ascii="Arial" w:hAnsi="Arial" w:cs="Arial"/>
          <w:sz w:val="24"/>
          <w:szCs w:val="24"/>
        </w:rPr>
        <w:t xml:space="preserve"> </w:t>
      </w:r>
      <w:r>
        <w:rPr>
          <w:rFonts w:ascii="Arial" w:hAnsi="Arial" w:cs="Arial"/>
          <w:sz w:val="24"/>
          <w:szCs w:val="24"/>
        </w:rPr>
        <w:t>July</w:t>
      </w:r>
      <w:r w:rsidRPr="008D3466">
        <w:rPr>
          <w:rFonts w:ascii="Arial" w:hAnsi="Arial" w:cs="Arial"/>
          <w:sz w:val="24"/>
          <w:szCs w:val="24"/>
        </w:rPr>
        <w:t xml:space="preserve"> 2018</w:t>
      </w: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t xml:space="preserve">         </w:t>
      </w:r>
      <w:r>
        <w:rPr>
          <w:rFonts w:ascii="Arial" w:hAnsi="Arial" w:cs="Arial"/>
          <w:sz w:val="24"/>
          <w:szCs w:val="24"/>
        </w:rPr>
        <w:t xml:space="preserve"> </w:t>
      </w:r>
      <w:r w:rsidRPr="008D3466">
        <w:rPr>
          <w:rFonts w:ascii="Arial" w:hAnsi="Arial" w:cs="Arial"/>
          <w:sz w:val="24"/>
          <w:szCs w:val="24"/>
        </w:rPr>
        <w:t>Project Facilitation Team</w:t>
      </w:r>
    </w:p>
    <w:p w:rsidR="009A0536" w:rsidRPr="008D3466" w:rsidRDefault="009A0536" w:rsidP="009A0536">
      <w:pPr>
        <w:spacing w:after="0" w:line="240" w:lineRule="auto"/>
        <w:ind w:right="29"/>
        <w:jc w:val="both"/>
        <w:rPr>
          <w:rFonts w:ascii="Arial" w:hAnsi="Arial" w:cs="Arial"/>
          <w:sz w:val="24"/>
          <w:szCs w:val="24"/>
        </w:rPr>
      </w:pP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r>
      <w:r w:rsidRPr="008D3466">
        <w:rPr>
          <w:rFonts w:ascii="Arial" w:hAnsi="Arial" w:cs="Arial"/>
          <w:sz w:val="24"/>
          <w:szCs w:val="24"/>
        </w:rPr>
        <w:tab/>
        <w:t xml:space="preserve">          Project Chaff and Flares</w:t>
      </w:r>
    </w:p>
    <w:p w:rsidR="009A0536" w:rsidRPr="008D3466" w:rsidRDefault="009A0536" w:rsidP="009A0536">
      <w:pPr>
        <w:spacing w:after="0" w:line="240" w:lineRule="auto"/>
        <w:ind w:right="29"/>
        <w:jc w:val="both"/>
        <w:rPr>
          <w:rFonts w:ascii="Arial" w:hAnsi="Arial" w:cs="Arial"/>
          <w:sz w:val="24"/>
          <w:szCs w:val="24"/>
        </w:rPr>
      </w:pPr>
    </w:p>
    <w:p w:rsidR="009A0536" w:rsidRPr="008D3466" w:rsidRDefault="009A0536" w:rsidP="009A0536">
      <w:pPr>
        <w:spacing w:after="0" w:line="240" w:lineRule="auto"/>
        <w:ind w:right="29"/>
        <w:jc w:val="both"/>
        <w:rPr>
          <w:rFonts w:ascii="Arial" w:hAnsi="Arial" w:cs="Arial"/>
          <w:b/>
          <w:bCs/>
          <w:sz w:val="24"/>
          <w:szCs w:val="24"/>
        </w:rPr>
      </w:pPr>
      <w:r w:rsidRPr="008D3466">
        <w:rPr>
          <w:rFonts w:ascii="Arial" w:hAnsi="Arial" w:cs="Arial"/>
          <w:sz w:val="24"/>
          <w:szCs w:val="24"/>
        </w:rPr>
        <w:t>Appendix: -</w:t>
      </w:r>
      <w:r w:rsidRPr="008D3466">
        <w:rPr>
          <w:rFonts w:ascii="Arial" w:hAnsi="Arial" w:cs="Arial"/>
          <w:b/>
          <w:bCs/>
          <w:sz w:val="24"/>
          <w:szCs w:val="24"/>
        </w:rPr>
        <w:t xml:space="preserve"> </w:t>
      </w:r>
      <w:r w:rsidRPr="008D3466">
        <w:rPr>
          <w:rFonts w:ascii="Arial" w:hAnsi="Arial" w:cs="Arial"/>
          <w:b/>
          <w:bCs/>
          <w:sz w:val="24"/>
          <w:szCs w:val="24"/>
          <w:u w:val="single"/>
        </w:rPr>
        <w:t>As stated</w:t>
      </w:r>
      <w:r w:rsidRPr="008D3466">
        <w:rPr>
          <w:rFonts w:ascii="Arial" w:hAnsi="Arial" w:cs="Arial"/>
          <w:b/>
          <w:bCs/>
          <w:sz w:val="24"/>
          <w:szCs w:val="24"/>
        </w:rPr>
        <w:t>.</w:t>
      </w:r>
    </w:p>
    <w:p w:rsidR="009A0536" w:rsidRPr="008D3466" w:rsidRDefault="009A0536" w:rsidP="009A0536">
      <w:pPr>
        <w:spacing w:after="0" w:line="240" w:lineRule="auto"/>
        <w:ind w:right="29"/>
        <w:jc w:val="both"/>
        <w:rPr>
          <w:rFonts w:ascii="Arial" w:hAnsi="Arial" w:cs="Arial"/>
          <w:b/>
          <w:bCs/>
          <w:sz w:val="24"/>
          <w:szCs w:val="24"/>
          <w:u w:val="single"/>
        </w:rPr>
      </w:pPr>
    </w:p>
    <w:p w:rsidR="009A0536" w:rsidRPr="008D3466" w:rsidRDefault="009A0536" w:rsidP="009A0536">
      <w:pPr>
        <w:spacing w:after="0" w:line="240" w:lineRule="auto"/>
        <w:ind w:right="29"/>
        <w:jc w:val="both"/>
        <w:rPr>
          <w:rFonts w:ascii="Arial" w:hAnsi="Arial" w:cs="Arial"/>
          <w:b/>
          <w:bCs/>
          <w:sz w:val="24"/>
          <w:szCs w:val="24"/>
          <w:u w:val="single"/>
        </w:rPr>
      </w:pPr>
    </w:p>
    <w:p w:rsidR="00700127" w:rsidRDefault="00700127"/>
    <w:p w:rsidR="009A0536" w:rsidRDefault="009A0536"/>
    <w:p w:rsidR="009A0536" w:rsidRDefault="009A0536"/>
    <w:p w:rsidR="009A0536" w:rsidRDefault="009A0536"/>
    <w:p w:rsidR="009A0536" w:rsidRDefault="009A0536">
      <w:r>
        <w:br w:type="page"/>
      </w:r>
    </w:p>
    <w:p w:rsidR="009A0536" w:rsidRPr="00231836" w:rsidRDefault="009A0536" w:rsidP="009A0536">
      <w:pPr>
        <w:spacing w:after="0" w:line="240" w:lineRule="auto"/>
        <w:ind w:left="6480" w:right="29"/>
        <w:rPr>
          <w:rFonts w:ascii="Arial" w:hAnsi="Arial" w:cs="Arial"/>
          <w:b/>
          <w:bCs/>
          <w:color w:val="000000" w:themeColor="text1"/>
          <w:sz w:val="24"/>
          <w:szCs w:val="24"/>
          <w:u w:val="single"/>
          <w:lang w:val="en-IN"/>
        </w:rPr>
      </w:pPr>
      <w:r w:rsidRPr="00231836">
        <w:rPr>
          <w:rFonts w:ascii="Arial" w:hAnsi="Arial" w:cs="Arial"/>
          <w:b/>
          <w:bCs/>
          <w:color w:val="000000" w:themeColor="text1"/>
          <w:sz w:val="24"/>
          <w:szCs w:val="24"/>
          <w:u w:val="single"/>
          <w:lang w:val="en-IN"/>
        </w:rPr>
        <w:lastRenderedPageBreak/>
        <w:t>Appendix A</w:t>
      </w:r>
    </w:p>
    <w:p w:rsidR="009A0536" w:rsidRPr="00A577B1" w:rsidRDefault="009A0536" w:rsidP="009A0536">
      <w:pPr>
        <w:spacing w:after="0" w:line="240" w:lineRule="auto"/>
        <w:ind w:left="6480" w:right="29"/>
        <w:rPr>
          <w:rFonts w:ascii="Arial" w:hAnsi="Arial" w:cs="Arial"/>
          <w:bCs/>
          <w:color w:val="000000" w:themeColor="text1"/>
          <w:sz w:val="24"/>
          <w:szCs w:val="24"/>
          <w:lang w:val="en-IN"/>
        </w:rPr>
      </w:pPr>
      <w:r w:rsidRPr="00A577B1">
        <w:rPr>
          <w:rFonts w:ascii="Arial" w:hAnsi="Arial" w:cs="Arial"/>
          <w:bCs/>
          <w:color w:val="000000" w:themeColor="text1"/>
          <w:sz w:val="24"/>
          <w:szCs w:val="24"/>
          <w:lang w:val="en-IN"/>
        </w:rPr>
        <w:t>(Refer to Para 9</w:t>
      </w:r>
      <w:r>
        <w:rPr>
          <w:rFonts w:ascii="Arial" w:hAnsi="Arial" w:cs="Arial"/>
          <w:bCs/>
          <w:color w:val="000000" w:themeColor="text1"/>
          <w:sz w:val="24"/>
          <w:szCs w:val="24"/>
          <w:lang w:val="en-IN"/>
        </w:rPr>
        <w:t xml:space="preserve"> &amp; Para 13</w:t>
      </w:r>
      <w:r w:rsidRPr="00A577B1">
        <w:rPr>
          <w:rFonts w:ascii="Arial" w:hAnsi="Arial" w:cs="Arial"/>
          <w:bCs/>
          <w:color w:val="000000" w:themeColor="text1"/>
          <w:sz w:val="24"/>
          <w:szCs w:val="24"/>
          <w:lang w:val="en-IN"/>
        </w:rPr>
        <w:t xml:space="preserve"> of </w:t>
      </w:r>
      <w:proofErr w:type="spellStart"/>
      <w:r w:rsidRPr="00A577B1">
        <w:rPr>
          <w:rFonts w:ascii="Arial" w:hAnsi="Arial" w:cs="Arial"/>
          <w:bCs/>
          <w:color w:val="000000" w:themeColor="text1"/>
          <w:sz w:val="24"/>
          <w:szCs w:val="24"/>
          <w:lang w:val="en-IN"/>
        </w:rPr>
        <w:t>EoI</w:t>
      </w:r>
      <w:proofErr w:type="spellEnd"/>
      <w:r w:rsidRPr="00A577B1">
        <w:rPr>
          <w:rFonts w:ascii="Arial" w:hAnsi="Arial" w:cs="Arial"/>
          <w:bCs/>
          <w:color w:val="000000" w:themeColor="text1"/>
          <w:sz w:val="24"/>
          <w:szCs w:val="24"/>
          <w:lang w:val="en-IN"/>
        </w:rPr>
        <w:t>)</w:t>
      </w:r>
    </w:p>
    <w:p w:rsidR="009A0536" w:rsidRPr="00A577B1" w:rsidRDefault="009A0536" w:rsidP="009A0536">
      <w:pPr>
        <w:spacing w:after="0" w:line="240" w:lineRule="auto"/>
        <w:ind w:right="29"/>
        <w:jc w:val="center"/>
        <w:rPr>
          <w:rFonts w:ascii="Arial" w:hAnsi="Arial" w:cs="Arial"/>
          <w:b/>
          <w:bCs/>
          <w:color w:val="000000" w:themeColor="text1"/>
          <w:sz w:val="24"/>
          <w:szCs w:val="24"/>
          <w:u w:val="single"/>
          <w:lang w:val="en-IN"/>
        </w:rPr>
      </w:pPr>
    </w:p>
    <w:p w:rsidR="009A0536" w:rsidRPr="00A577B1" w:rsidRDefault="009A0536" w:rsidP="009A0536">
      <w:pPr>
        <w:spacing w:after="0" w:line="240" w:lineRule="auto"/>
        <w:ind w:right="29"/>
        <w:jc w:val="center"/>
        <w:rPr>
          <w:rFonts w:ascii="Arial" w:hAnsi="Arial" w:cs="Arial"/>
          <w:b/>
          <w:bCs/>
          <w:color w:val="000000" w:themeColor="text1"/>
          <w:sz w:val="24"/>
          <w:szCs w:val="24"/>
          <w:u w:val="single"/>
          <w:lang w:val="en-IN"/>
        </w:rPr>
      </w:pPr>
    </w:p>
    <w:p w:rsidR="009A0536" w:rsidRDefault="009A0536" w:rsidP="009A0536">
      <w:pPr>
        <w:spacing w:after="0" w:line="240" w:lineRule="auto"/>
        <w:ind w:right="29"/>
        <w:jc w:val="center"/>
        <w:rPr>
          <w:rFonts w:ascii="Arial" w:hAnsi="Arial" w:cs="Arial"/>
          <w:b/>
          <w:bCs/>
          <w:color w:val="000000" w:themeColor="text1"/>
          <w:sz w:val="24"/>
          <w:szCs w:val="24"/>
          <w:u w:val="single"/>
          <w:lang w:val="en-IN"/>
        </w:rPr>
      </w:pPr>
      <w:r>
        <w:rPr>
          <w:rFonts w:ascii="Arial" w:hAnsi="Arial" w:cs="Arial"/>
          <w:b/>
          <w:bCs/>
          <w:color w:val="000000" w:themeColor="text1"/>
          <w:sz w:val="24"/>
          <w:szCs w:val="24"/>
          <w:u w:val="single"/>
          <w:lang w:val="en-IN"/>
        </w:rPr>
        <w:t>PRELIMINARY SERVICE QUALITATIVE REQUIREMENTS (PSQR)</w:t>
      </w:r>
    </w:p>
    <w:p w:rsidR="009A0536" w:rsidRPr="00A577B1" w:rsidRDefault="009A0536" w:rsidP="009A0536">
      <w:pPr>
        <w:spacing w:after="0" w:line="240" w:lineRule="auto"/>
        <w:ind w:right="29"/>
        <w:jc w:val="center"/>
        <w:rPr>
          <w:rFonts w:ascii="Arial" w:hAnsi="Arial" w:cs="Arial"/>
          <w:b/>
          <w:bCs/>
          <w:color w:val="000000" w:themeColor="text1"/>
          <w:sz w:val="24"/>
          <w:szCs w:val="24"/>
          <w:u w:val="single"/>
          <w:lang w:val="en-IN"/>
        </w:rPr>
      </w:pPr>
      <w:r>
        <w:rPr>
          <w:rFonts w:ascii="Arial" w:hAnsi="Arial" w:cs="Arial"/>
          <w:b/>
          <w:bCs/>
          <w:color w:val="000000" w:themeColor="text1"/>
          <w:sz w:val="24"/>
          <w:szCs w:val="24"/>
          <w:u w:val="single"/>
          <w:lang w:val="en-IN"/>
        </w:rPr>
        <w:t xml:space="preserve"> FOR CHAFF &amp; FLARES</w:t>
      </w:r>
    </w:p>
    <w:p w:rsidR="009A0536" w:rsidRPr="00A577B1" w:rsidRDefault="009A0536" w:rsidP="009A0536">
      <w:pPr>
        <w:spacing w:after="0" w:line="240" w:lineRule="auto"/>
        <w:ind w:right="29"/>
        <w:jc w:val="both"/>
        <w:rPr>
          <w:rFonts w:ascii="Arial" w:hAnsi="Arial" w:cs="Arial"/>
          <w:sz w:val="24"/>
          <w:szCs w:val="24"/>
          <w:lang w:val="en-IN"/>
        </w:rPr>
      </w:pPr>
    </w:p>
    <w:p w:rsidR="009A0536" w:rsidRPr="00A577B1" w:rsidRDefault="009A0536" w:rsidP="009A0536">
      <w:pPr>
        <w:spacing w:after="0" w:line="240" w:lineRule="auto"/>
        <w:ind w:right="29"/>
        <w:jc w:val="both"/>
        <w:rPr>
          <w:rFonts w:ascii="Arial" w:hAnsi="Arial" w:cs="Arial"/>
          <w:sz w:val="24"/>
          <w:szCs w:val="24"/>
          <w:lang w:val="en-IN"/>
        </w:rPr>
      </w:pPr>
    </w:p>
    <w:p w:rsidR="009A0536" w:rsidRPr="00A577B1" w:rsidRDefault="009A0536" w:rsidP="009A0536">
      <w:pPr>
        <w:pStyle w:val="ListParagraph"/>
        <w:ind w:left="0" w:right="29"/>
        <w:jc w:val="both"/>
        <w:rPr>
          <w:rFonts w:ascii="Arial" w:hAnsi="Arial" w:cs="Arial"/>
        </w:rPr>
      </w:pPr>
      <w:proofErr w:type="gramStart"/>
      <w:r w:rsidRPr="00A577B1">
        <w:rPr>
          <w:rFonts w:ascii="Arial" w:hAnsi="Arial" w:cs="Arial"/>
          <w:b/>
          <w:bCs/>
          <w:u w:val="single"/>
        </w:rPr>
        <w:t>Proposed Specifications</w:t>
      </w:r>
      <w:r w:rsidRPr="00A577B1">
        <w:rPr>
          <w:rFonts w:ascii="Arial" w:hAnsi="Arial" w:cs="Arial"/>
        </w:rPr>
        <w:t>.</w:t>
      </w:r>
      <w:proofErr w:type="gramEnd"/>
    </w:p>
    <w:p w:rsidR="009A0536" w:rsidRPr="00A577B1" w:rsidRDefault="009A0536" w:rsidP="009A0536">
      <w:pPr>
        <w:pStyle w:val="ListParagraph"/>
        <w:tabs>
          <w:tab w:val="left" w:pos="4320"/>
        </w:tabs>
        <w:ind w:right="29"/>
        <w:jc w:val="both"/>
        <w:rPr>
          <w:rFonts w:ascii="Arial" w:hAnsi="Arial" w:cs="Arial"/>
        </w:rPr>
      </w:pPr>
    </w:p>
    <w:p w:rsidR="009A0536" w:rsidRPr="00732715" w:rsidRDefault="009A0536" w:rsidP="009A0536">
      <w:pPr>
        <w:ind w:right="29"/>
        <w:jc w:val="both"/>
        <w:rPr>
          <w:rFonts w:ascii="Arial" w:hAnsi="Arial" w:cs="Arial"/>
          <w:bCs/>
        </w:rPr>
      </w:pPr>
      <w:r>
        <w:rPr>
          <w:rFonts w:ascii="Arial" w:hAnsi="Arial" w:cs="Arial"/>
          <w:bCs/>
        </w:rPr>
        <w:t>1.</w:t>
      </w:r>
      <w:r>
        <w:rPr>
          <w:rFonts w:ascii="Arial" w:hAnsi="Arial" w:cs="Arial"/>
          <w:bCs/>
        </w:rPr>
        <w:tab/>
      </w:r>
      <w:r w:rsidRPr="00732715">
        <w:rPr>
          <w:rFonts w:ascii="Arial" w:hAnsi="Arial" w:cs="Arial"/>
          <w:b/>
          <w:bCs/>
          <w:u w:val="single"/>
        </w:rPr>
        <w:t>Chaff</w:t>
      </w:r>
      <w:r w:rsidRPr="00732715">
        <w:rPr>
          <w:rFonts w:ascii="Arial" w:hAnsi="Arial" w:cs="Arial"/>
          <w:bCs/>
        </w:rPr>
        <w:t>.  Chaff cartridges form a part of the Counter Measure Dispensing System (CMDS) to protect the host aircraft from Radar guided missile threats by providing a suitable alternative and preferred decoy (as chaff cloud). The decoy should be able to lead the Radar guided missile away from the host aircraft such that it passes the target aircraft without hitting. Technical specifications for Chaff (1”x1”x8”) are outlined below:</w:t>
      </w:r>
    </w:p>
    <w:p w:rsidR="009A0536" w:rsidRPr="00A577B1" w:rsidRDefault="009A0536" w:rsidP="009A0536">
      <w:pPr>
        <w:pStyle w:val="ListParagraph"/>
        <w:ind w:right="29"/>
        <w:jc w:val="both"/>
        <w:rPr>
          <w:rFonts w:ascii="Arial" w:hAnsi="Arial" w:cs="Arial"/>
        </w:rPr>
      </w:pPr>
    </w:p>
    <w:tbl>
      <w:tblPr>
        <w:tblStyle w:val="TableGrid"/>
        <w:tblW w:w="8222" w:type="dxa"/>
        <w:tblInd w:w="817" w:type="dxa"/>
        <w:tblLayout w:type="fixed"/>
        <w:tblLook w:val="04A0" w:firstRow="1" w:lastRow="0" w:firstColumn="1" w:lastColumn="0" w:noHBand="0" w:noVBand="1"/>
      </w:tblPr>
      <w:tblGrid>
        <w:gridCol w:w="851"/>
        <w:gridCol w:w="3822"/>
        <w:gridCol w:w="3549"/>
      </w:tblGrid>
      <w:tr w:rsidR="009A0536" w:rsidRPr="00A577B1" w:rsidTr="009351D8">
        <w:trPr>
          <w:trHeight w:val="276"/>
        </w:trPr>
        <w:tc>
          <w:tcPr>
            <w:tcW w:w="851" w:type="dxa"/>
            <w:vMerge w:val="restart"/>
          </w:tcPr>
          <w:p w:rsidR="009A0536" w:rsidRPr="00A577B1" w:rsidRDefault="009A0536" w:rsidP="009351D8">
            <w:pPr>
              <w:pStyle w:val="ListParagraph"/>
              <w:ind w:left="-108"/>
              <w:jc w:val="center"/>
              <w:rPr>
                <w:rFonts w:ascii="Arial" w:hAnsi="Arial" w:cs="Arial"/>
                <w:b/>
                <w:bCs/>
              </w:rPr>
            </w:pPr>
            <w:proofErr w:type="spellStart"/>
            <w:r w:rsidRPr="00A577B1">
              <w:rPr>
                <w:rFonts w:ascii="Arial" w:hAnsi="Arial" w:cs="Arial"/>
                <w:b/>
                <w:bCs/>
              </w:rPr>
              <w:t>Sl</w:t>
            </w:r>
            <w:proofErr w:type="spellEnd"/>
            <w:r w:rsidRPr="00A577B1">
              <w:rPr>
                <w:rFonts w:ascii="Arial" w:hAnsi="Arial" w:cs="Arial"/>
                <w:b/>
                <w:bCs/>
              </w:rPr>
              <w:t xml:space="preserve"> No.</w:t>
            </w:r>
          </w:p>
        </w:tc>
        <w:tc>
          <w:tcPr>
            <w:tcW w:w="3822" w:type="dxa"/>
            <w:vMerge w:val="restart"/>
          </w:tcPr>
          <w:p w:rsidR="009A0536" w:rsidRPr="00A577B1" w:rsidRDefault="009A0536" w:rsidP="009351D8">
            <w:pPr>
              <w:pStyle w:val="ListParagraph"/>
              <w:jc w:val="both"/>
              <w:rPr>
                <w:rFonts w:ascii="Arial" w:hAnsi="Arial" w:cs="Arial"/>
                <w:b/>
                <w:bCs/>
              </w:rPr>
            </w:pPr>
            <w:r w:rsidRPr="00A577B1">
              <w:rPr>
                <w:rFonts w:ascii="Arial" w:hAnsi="Arial" w:cs="Arial"/>
                <w:b/>
                <w:bCs/>
              </w:rPr>
              <w:t>Specifications</w:t>
            </w:r>
          </w:p>
        </w:tc>
        <w:tc>
          <w:tcPr>
            <w:tcW w:w="3549" w:type="dxa"/>
            <w:vMerge w:val="restart"/>
          </w:tcPr>
          <w:p w:rsidR="009A0536" w:rsidRPr="00A577B1" w:rsidRDefault="009A0536" w:rsidP="009351D8">
            <w:pPr>
              <w:pStyle w:val="ListParagraph"/>
              <w:jc w:val="both"/>
              <w:rPr>
                <w:rFonts w:ascii="Arial" w:hAnsi="Arial" w:cs="Arial"/>
                <w:b/>
                <w:u w:val="single"/>
              </w:rPr>
            </w:pPr>
            <w:r w:rsidRPr="00A577B1">
              <w:rPr>
                <w:rFonts w:ascii="Arial" w:hAnsi="Arial" w:cs="Arial"/>
                <w:b/>
                <w:bCs/>
              </w:rPr>
              <w:t>Characteristic</w:t>
            </w:r>
          </w:p>
        </w:tc>
      </w:tr>
      <w:tr w:rsidR="009A0536" w:rsidRPr="00A577B1" w:rsidTr="009351D8">
        <w:trPr>
          <w:trHeight w:val="313"/>
        </w:trPr>
        <w:tc>
          <w:tcPr>
            <w:tcW w:w="851" w:type="dxa"/>
            <w:vMerge/>
          </w:tcPr>
          <w:p w:rsidR="009A0536" w:rsidRPr="00A577B1" w:rsidRDefault="009A0536" w:rsidP="009351D8">
            <w:pPr>
              <w:pStyle w:val="ListParagraph"/>
              <w:jc w:val="both"/>
              <w:rPr>
                <w:rFonts w:ascii="Arial" w:hAnsi="Arial" w:cs="Arial"/>
                <w:b/>
                <w:u w:val="single"/>
              </w:rPr>
            </w:pPr>
          </w:p>
        </w:tc>
        <w:tc>
          <w:tcPr>
            <w:tcW w:w="3822" w:type="dxa"/>
            <w:vMerge/>
          </w:tcPr>
          <w:p w:rsidR="009A0536" w:rsidRPr="00A577B1" w:rsidRDefault="009A0536" w:rsidP="009351D8">
            <w:pPr>
              <w:pStyle w:val="ListParagraph"/>
              <w:jc w:val="both"/>
              <w:rPr>
                <w:rFonts w:ascii="Arial" w:hAnsi="Arial" w:cs="Arial"/>
                <w:b/>
                <w:u w:val="single"/>
              </w:rPr>
            </w:pPr>
          </w:p>
        </w:tc>
        <w:tc>
          <w:tcPr>
            <w:tcW w:w="3549" w:type="dxa"/>
            <w:vMerge/>
          </w:tcPr>
          <w:p w:rsidR="009A0536" w:rsidRPr="00A577B1" w:rsidRDefault="009A0536" w:rsidP="009351D8">
            <w:pPr>
              <w:pStyle w:val="ListParagraph"/>
              <w:jc w:val="both"/>
              <w:rPr>
                <w:rFonts w:ascii="Arial" w:hAnsi="Arial" w:cs="Arial"/>
                <w:b/>
                <w:u w:val="single"/>
              </w:rPr>
            </w:pPr>
          </w:p>
        </w:tc>
      </w:tr>
      <w:tr w:rsidR="009A0536" w:rsidRPr="00A577B1" w:rsidTr="009351D8">
        <w:tc>
          <w:tcPr>
            <w:tcW w:w="851" w:type="dxa"/>
          </w:tcPr>
          <w:p w:rsidR="009A0536" w:rsidRPr="00A577B1" w:rsidRDefault="009A0536" w:rsidP="009351D8">
            <w:pPr>
              <w:pStyle w:val="ListParagraph"/>
              <w:ind w:left="176"/>
              <w:jc w:val="both"/>
              <w:rPr>
                <w:rFonts w:ascii="Arial" w:hAnsi="Arial" w:cs="Arial"/>
              </w:rPr>
            </w:pPr>
            <w:r w:rsidRPr="00A577B1">
              <w:rPr>
                <w:rFonts w:ascii="Arial" w:hAnsi="Arial" w:cs="Arial"/>
              </w:rPr>
              <w:t>1.</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Frequency Coverage</w:t>
            </w:r>
          </w:p>
        </w:tc>
        <w:tc>
          <w:tcPr>
            <w:tcW w:w="3549" w:type="dxa"/>
          </w:tcPr>
          <w:p w:rsidR="009A0536" w:rsidRPr="00A577B1" w:rsidRDefault="009A0536" w:rsidP="009351D8">
            <w:pPr>
              <w:rPr>
                <w:rFonts w:ascii="Arial" w:hAnsi="Arial" w:cs="Arial"/>
                <w:sz w:val="24"/>
                <w:szCs w:val="24"/>
              </w:rPr>
            </w:pPr>
            <w:r w:rsidRPr="00A577B1">
              <w:rPr>
                <w:rFonts w:ascii="Arial" w:hAnsi="Arial" w:cs="Arial"/>
                <w:sz w:val="24"/>
                <w:szCs w:val="24"/>
              </w:rPr>
              <w:t>2 to 18 GHz</w:t>
            </w:r>
          </w:p>
        </w:tc>
      </w:tr>
      <w:tr w:rsidR="009A0536" w:rsidRPr="00A577B1" w:rsidTr="009351D8">
        <w:tc>
          <w:tcPr>
            <w:tcW w:w="851" w:type="dxa"/>
          </w:tcPr>
          <w:p w:rsidR="009A0536" w:rsidRPr="00A577B1" w:rsidRDefault="009A0536" w:rsidP="009351D8">
            <w:pPr>
              <w:ind w:right="-108"/>
              <w:jc w:val="both"/>
              <w:rPr>
                <w:rFonts w:ascii="Arial" w:hAnsi="Arial" w:cs="Arial"/>
                <w:sz w:val="24"/>
                <w:szCs w:val="24"/>
              </w:rPr>
            </w:pPr>
            <w:r w:rsidRPr="00A577B1">
              <w:rPr>
                <w:rFonts w:ascii="Arial" w:hAnsi="Arial" w:cs="Arial"/>
                <w:sz w:val="24"/>
                <w:szCs w:val="24"/>
              </w:rPr>
              <w:t xml:space="preserve">   2.</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Average RCS</w:t>
            </w:r>
          </w:p>
        </w:tc>
        <w:tc>
          <w:tcPr>
            <w:tcW w:w="3549" w:type="dxa"/>
          </w:tcPr>
          <w:p w:rsidR="009A0536" w:rsidRPr="00A577B1" w:rsidRDefault="009A0536" w:rsidP="009351D8">
            <w:pPr>
              <w:rPr>
                <w:rFonts w:ascii="Arial" w:hAnsi="Arial" w:cs="Arial"/>
                <w:sz w:val="24"/>
                <w:szCs w:val="24"/>
              </w:rPr>
            </w:pPr>
            <w:r w:rsidRPr="00A577B1">
              <w:rPr>
                <w:rFonts w:ascii="Arial" w:hAnsi="Arial" w:cs="Arial"/>
                <w:sz w:val="24"/>
                <w:szCs w:val="24"/>
              </w:rPr>
              <w:t>≥30 m</w:t>
            </w:r>
            <w:r w:rsidRPr="00A577B1">
              <w:rPr>
                <w:rFonts w:ascii="Arial" w:hAnsi="Arial" w:cs="Arial"/>
                <w:sz w:val="24"/>
                <w:szCs w:val="24"/>
                <w:vertAlign w:val="superscript"/>
              </w:rPr>
              <w:t>2</w:t>
            </w:r>
            <w:r w:rsidRPr="00A577B1">
              <w:rPr>
                <w:rFonts w:ascii="Arial" w:hAnsi="Arial" w:cs="Arial"/>
                <w:sz w:val="24"/>
                <w:szCs w:val="24"/>
              </w:rPr>
              <w:t xml:space="preserve"> @ 0.2 sec</w:t>
            </w:r>
          </w:p>
        </w:tc>
      </w:tr>
      <w:tr w:rsidR="009A0536" w:rsidRPr="00A577B1" w:rsidTr="009351D8">
        <w:tc>
          <w:tcPr>
            <w:tcW w:w="851" w:type="dxa"/>
          </w:tcPr>
          <w:p w:rsidR="009A0536" w:rsidRPr="00A577B1" w:rsidRDefault="009A0536" w:rsidP="009351D8">
            <w:pPr>
              <w:jc w:val="both"/>
              <w:rPr>
                <w:rFonts w:ascii="Arial" w:hAnsi="Arial" w:cs="Arial"/>
                <w:sz w:val="24"/>
                <w:szCs w:val="24"/>
              </w:rPr>
            </w:pPr>
            <w:r w:rsidRPr="00A577B1">
              <w:rPr>
                <w:rFonts w:ascii="Arial" w:hAnsi="Arial" w:cs="Arial"/>
                <w:sz w:val="24"/>
                <w:szCs w:val="24"/>
              </w:rPr>
              <w:t xml:space="preserve">   3.</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Ejection Velocity</w:t>
            </w:r>
          </w:p>
        </w:tc>
        <w:tc>
          <w:tcPr>
            <w:tcW w:w="3549" w:type="dxa"/>
          </w:tcPr>
          <w:p w:rsidR="009A0536" w:rsidRPr="00A577B1" w:rsidRDefault="009A0536" w:rsidP="009351D8">
            <w:pPr>
              <w:rPr>
                <w:rFonts w:ascii="Arial" w:hAnsi="Arial" w:cs="Arial"/>
                <w:sz w:val="24"/>
                <w:szCs w:val="24"/>
              </w:rPr>
            </w:pPr>
            <w:r w:rsidRPr="00A577B1">
              <w:rPr>
                <w:rFonts w:ascii="Arial" w:hAnsi="Arial" w:cs="Arial"/>
                <w:sz w:val="24"/>
                <w:szCs w:val="24"/>
              </w:rPr>
              <w:t>25 to 50m/sec</w:t>
            </w:r>
          </w:p>
        </w:tc>
      </w:tr>
      <w:tr w:rsidR="009A0536" w:rsidRPr="00A577B1" w:rsidTr="009351D8">
        <w:tc>
          <w:tcPr>
            <w:tcW w:w="851" w:type="dxa"/>
          </w:tcPr>
          <w:p w:rsidR="009A0536" w:rsidRPr="00A577B1" w:rsidRDefault="009A0536" w:rsidP="009351D8">
            <w:pPr>
              <w:jc w:val="both"/>
              <w:rPr>
                <w:rFonts w:ascii="Arial" w:hAnsi="Arial" w:cs="Arial"/>
                <w:sz w:val="24"/>
                <w:szCs w:val="24"/>
              </w:rPr>
            </w:pPr>
            <w:r w:rsidRPr="00A577B1">
              <w:rPr>
                <w:rFonts w:ascii="Arial" w:hAnsi="Arial" w:cs="Arial"/>
                <w:sz w:val="24"/>
                <w:szCs w:val="24"/>
              </w:rPr>
              <w:t xml:space="preserve">   4.</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Bloom time</w:t>
            </w:r>
          </w:p>
        </w:tc>
        <w:tc>
          <w:tcPr>
            <w:tcW w:w="3549" w:type="dxa"/>
          </w:tcPr>
          <w:p w:rsidR="009A0536" w:rsidRPr="00A577B1" w:rsidRDefault="009A0536" w:rsidP="009351D8">
            <w:pPr>
              <w:rPr>
                <w:rFonts w:ascii="Arial" w:hAnsi="Arial" w:cs="Arial"/>
                <w:sz w:val="24"/>
                <w:szCs w:val="24"/>
              </w:rPr>
            </w:pPr>
            <w:r w:rsidRPr="00A577B1">
              <w:rPr>
                <w:rFonts w:ascii="Arial" w:hAnsi="Arial" w:cs="Arial"/>
                <w:sz w:val="24"/>
                <w:szCs w:val="24"/>
              </w:rPr>
              <w:t>≤ 0.2 sec</w:t>
            </w:r>
          </w:p>
        </w:tc>
      </w:tr>
      <w:tr w:rsidR="009A0536" w:rsidRPr="00A577B1" w:rsidTr="009351D8">
        <w:tc>
          <w:tcPr>
            <w:tcW w:w="851" w:type="dxa"/>
          </w:tcPr>
          <w:p w:rsidR="009A0536" w:rsidRPr="00A577B1" w:rsidRDefault="009A0536" w:rsidP="009351D8">
            <w:pPr>
              <w:jc w:val="both"/>
              <w:rPr>
                <w:rFonts w:ascii="Arial" w:hAnsi="Arial" w:cs="Arial"/>
                <w:sz w:val="24"/>
                <w:szCs w:val="24"/>
              </w:rPr>
            </w:pPr>
            <w:r w:rsidRPr="00A577B1">
              <w:rPr>
                <w:rFonts w:ascii="Arial" w:hAnsi="Arial" w:cs="Arial"/>
                <w:sz w:val="24"/>
                <w:szCs w:val="24"/>
              </w:rPr>
              <w:t xml:space="preserve">   5.</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Cross section</w:t>
            </w:r>
          </w:p>
        </w:tc>
        <w:tc>
          <w:tcPr>
            <w:tcW w:w="3549" w:type="dxa"/>
          </w:tcPr>
          <w:p w:rsidR="009A0536" w:rsidRPr="00A577B1" w:rsidRDefault="009A0536" w:rsidP="009351D8">
            <w:pPr>
              <w:rPr>
                <w:rFonts w:ascii="Arial" w:hAnsi="Arial" w:cs="Arial"/>
                <w:sz w:val="24"/>
                <w:szCs w:val="24"/>
              </w:rPr>
            </w:pPr>
            <w:r w:rsidRPr="00A577B1">
              <w:rPr>
                <w:rFonts w:ascii="Arial" w:hAnsi="Arial" w:cs="Arial"/>
                <w:sz w:val="24"/>
                <w:szCs w:val="24"/>
              </w:rPr>
              <w:t>24.64x24.64x206 mm</w:t>
            </w:r>
          </w:p>
        </w:tc>
      </w:tr>
      <w:tr w:rsidR="009A0536" w:rsidRPr="00A577B1" w:rsidTr="009351D8">
        <w:tc>
          <w:tcPr>
            <w:tcW w:w="851" w:type="dxa"/>
          </w:tcPr>
          <w:p w:rsidR="009A0536" w:rsidRPr="00A577B1" w:rsidRDefault="009A0536" w:rsidP="009351D8">
            <w:pPr>
              <w:jc w:val="both"/>
              <w:rPr>
                <w:rFonts w:ascii="Arial" w:hAnsi="Arial" w:cs="Arial"/>
                <w:sz w:val="24"/>
                <w:szCs w:val="24"/>
              </w:rPr>
            </w:pPr>
            <w:r w:rsidRPr="00A577B1">
              <w:rPr>
                <w:rFonts w:ascii="Arial" w:hAnsi="Arial" w:cs="Arial"/>
                <w:sz w:val="24"/>
                <w:szCs w:val="24"/>
              </w:rPr>
              <w:t xml:space="preserve">   6.</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Weight</w:t>
            </w:r>
          </w:p>
        </w:tc>
        <w:tc>
          <w:tcPr>
            <w:tcW w:w="3549" w:type="dxa"/>
          </w:tcPr>
          <w:p w:rsidR="009A0536" w:rsidRPr="00A577B1" w:rsidRDefault="009A0536" w:rsidP="009351D8">
            <w:pPr>
              <w:rPr>
                <w:rFonts w:ascii="Arial" w:hAnsi="Arial" w:cs="Arial"/>
                <w:sz w:val="24"/>
                <w:szCs w:val="24"/>
              </w:rPr>
            </w:pPr>
            <w:r w:rsidRPr="00A577B1">
              <w:rPr>
                <w:rFonts w:ascii="Arial" w:hAnsi="Arial" w:cs="Arial"/>
                <w:sz w:val="24"/>
                <w:szCs w:val="24"/>
              </w:rPr>
              <w:t>125g nominal</w:t>
            </w:r>
          </w:p>
        </w:tc>
      </w:tr>
      <w:tr w:rsidR="009A0536" w:rsidRPr="00A577B1" w:rsidTr="009351D8">
        <w:tc>
          <w:tcPr>
            <w:tcW w:w="851" w:type="dxa"/>
          </w:tcPr>
          <w:p w:rsidR="009A0536" w:rsidRPr="00A577B1" w:rsidRDefault="009A0536" w:rsidP="009351D8">
            <w:pPr>
              <w:jc w:val="both"/>
              <w:rPr>
                <w:rFonts w:ascii="Arial" w:hAnsi="Arial" w:cs="Arial"/>
                <w:sz w:val="24"/>
                <w:szCs w:val="24"/>
              </w:rPr>
            </w:pPr>
            <w:r w:rsidRPr="00A577B1">
              <w:rPr>
                <w:rFonts w:ascii="Arial" w:hAnsi="Arial" w:cs="Arial"/>
                <w:sz w:val="24"/>
                <w:szCs w:val="24"/>
              </w:rPr>
              <w:t xml:space="preserve">   7.</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 xml:space="preserve">Ejected weight </w:t>
            </w:r>
          </w:p>
        </w:tc>
        <w:tc>
          <w:tcPr>
            <w:tcW w:w="3549" w:type="dxa"/>
          </w:tcPr>
          <w:p w:rsidR="009A0536" w:rsidRPr="00A577B1" w:rsidRDefault="009A0536" w:rsidP="009351D8">
            <w:pPr>
              <w:rPr>
                <w:rFonts w:ascii="Arial" w:hAnsi="Arial" w:cs="Arial"/>
                <w:sz w:val="24"/>
                <w:szCs w:val="24"/>
              </w:rPr>
            </w:pPr>
            <w:r w:rsidRPr="00A577B1">
              <w:rPr>
                <w:rFonts w:ascii="Arial" w:hAnsi="Arial" w:cs="Arial"/>
                <w:sz w:val="24"/>
                <w:szCs w:val="24"/>
              </w:rPr>
              <w:t>90 g nominal</w:t>
            </w:r>
          </w:p>
        </w:tc>
      </w:tr>
      <w:tr w:rsidR="009A0536" w:rsidRPr="00A577B1" w:rsidTr="009351D8">
        <w:tc>
          <w:tcPr>
            <w:tcW w:w="851" w:type="dxa"/>
          </w:tcPr>
          <w:p w:rsidR="009A0536" w:rsidRPr="00A577B1" w:rsidRDefault="009A0536" w:rsidP="009351D8">
            <w:pPr>
              <w:jc w:val="both"/>
              <w:rPr>
                <w:rFonts w:ascii="Arial" w:hAnsi="Arial" w:cs="Arial"/>
                <w:sz w:val="24"/>
                <w:szCs w:val="24"/>
              </w:rPr>
            </w:pPr>
            <w:r w:rsidRPr="00A577B1">
              <w:rPr>
                <w:rFonts w:ascii="Arial" w:hAnsi="Arial" w:cs="Arial"/>
                <w:sz w:val="24"/>
                <w:szCs w:val="24"/>
              </w:rPr>
              <w:t xml:space="preserve">   8.</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Operating Temperature</w:t>
            </w:r>
          </w:p>
        </w:tc>
        <w:tc>
          <w:tcPr>
            <w:tcW w:w="3549" w:type="dxa"/>
          </w:tcPr>
          <w:p w:rsidR="009A0536" w:rsidRPr="00A577B1" w:rsidRDefault="009A0536" w:rsidP="009351D8">
            <w:pPr>
              <w:rPr>
                <w:rFonts w:ascii="Arial" w:hAnsi="Arial" w:cs="Arial"/>
                <w:sz w:val="24"/>
                <w:szCs w:val="24"/>
              </w:rPr>
            </w:pPr>
            <w:r w:rsidRPr="00A577B1">
              <w:rPr>
                <w:rFonts w:ascii="Arial" w:hAnsi="Arial" w:cs="Arial"/>
                <w:sz w:val="24"/>
                <w:szCs w:val="24"/>
              </w:rPr>
              <w:t>- 46</w:t>
            </w:r>
            <w:r w:rsidRPr="00A577B1">
              <w:rPr>
                <w:rFonts w:ascii="Arial" w:hAnsi="Arial" w:cs="Arial"/>
                <w:sz w:val="24"/>
                <w:szCs w:val="24"/>
                <w:vertAlign w:val="superscript"/>
              </w:rPr>
              <w:t>0</w:t>
            </w:r>
            <w:r w:rsidRPr="00A577B1">
              <w:rPr>
                <w:rFonts w:ascii="Arial" w:hAnsi="Arial" w:cs="Arial"/>
                <w:sz w:val="24"/>
                <w:szCs w:val="24"/>
              </w:rPr>
              <w:t>C to ≥ + 7</w:t>
            </w:r>
            <w:r>
              <w:rPr>
                <w:rFonts w:ascii="Arial" w:hAnsi="Arial" w:cs="Arial"/>
                <w:sz w:val="24"/>
                <w:szCs w:val="24"/>
              </w:rPr>
              <w:t>1</w:t>
            </w:r>
            <w:r w:rsidRPr="00A577B1">
              <w:rPr>
                <w:rFonts w:ascii="Arial" w:hAnsi="Arial" w:cs="Arial"/>
                <w:sz w:val="24"/>
                <w:szCs w:val="24"/>
                <w:vertAlign w:val="superscript"/>
              </w:rPr>
              <w:t>0</w:t>
            </w:r>
            <w:r w:rsidRPr="00A577B1">
              <w:rPr>
                <w:rFonts w:ascii="Arial" w:hAnsi="Arial" w:cs="Arial"/>
                <w:sz w:val="24"/>
                <w:szCs w:val="24"/>
              </w:rPr>
              <w:t>C</w:t>
            </w:r>
          </w:p>
        </w:tc>
      </w:tr>
      <w:tr w:rsidR="009A0536" w:rsidRPr="00A577B1" w:rsidTr="009351D8">
        <w:tc>
          <w:tcPr>
            <w:tcW w:w="851" w:type="dxa"/>
          </w:tcPr>
          <w:p w:rsidR="009A0536" w:rsidRPr="00A577B1" w:rsidRDefault="009A0536" w:rsidP="009351D8">
            <w:pPr>
              <w:jc w:val="both"/>
              <w:rPr>
                <w:rFonts w:ascii="Arial" w:hAnsi="Arial" w:cs="Arial"/>
                <w:sz w:val="24"/>
                <w:szCs w:val="24"/>
              </w:rPr>
            </w:pPr>
            <w:r w:rsidRPr="00A577B1">
              <w:rPr>
                <w:rFonts w:ascii="Arial" w:hAnsi="Arial" w:cs="Arial"/>
                <w:sz w:val="24"/>
                <w:szCs w:val="24"/>
              </w:rPr>
              <w:t xml:space="preserve">   9.</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Exposure Temperature</w:t>
            </w:r>
          </w:p>
        </w:tc>
        <w:tc>
          <w:tcPr>
            <w:tcW w:w="3549" w:type="dxa"/>
          </w:tcPr>
          <w:p w:rsidR="009A0536" w:rsidRPr="00A577B1" w:rsidRDefault="009A0536" w:rsidP="009351D8">
            <w:pPr>
              <w:rPr>
                <w:rFonts w:ascii="Arial" w:hAnsi="Arial" w:cs="Arial"/>
                <w:sz w:val="24"/>
                <w:szCs w:val="24"/>
              </w:rPr>
            </w:pPr>
            <w:r w:rsidRPr="00A577B1">
              <w:rPr>
                <w:rFonts w:ascii="Arial" w:hAnsi="Arial" w:cs="Arial"/>
                <w:sz w:val="24"/>
                <w:szCs w:val="24"/>
              </w:rPr>
              <w:t>- 65</w:t>
            </w:r>
            <w:r w:rsidRPr="00A577B1">
              <w:rPr>
                <w:rFonts w:ascii="Arial" w:hAnsi="Arial" w:cs="Arial"/>
                <w:sz w:val="24"/>
                <w:szCs w:val="24"/>
                <w:vertAlign w:val="superscript"/>
              </w:rPr>
              <w:t>0</w:t>
            </w:r>
            <w:r w:rsidRPr="00A577B1">
              <w:rPr>
                <w:rFonts w:ascii="Arial" w:hAnsi="Arial" w:cs="Arial"/>
                <w:sz w:val="24"/>
                <w:szCs w:val="24"/>
              </w:rPr>
              <w:t>C to + 85</w:t>
            </w:r>
            <w:r w:rsidRPr="00A577B1">
              <w:rPr>
                <w:rFonts w:ascii="Arial" w:hAnsi="Arial" w:cs="Arial"/>
                <w:sz w:val="24"/>
                <w:szCs w:val="24"/>
                <w:vertAlign w:val="superscript"/>
              </w:rPr>
              <w:t>0</w:t>
            </w:r>
            <w:r w:rsidRPr="00A577B1">
              <w:rPr>
                <w:rFonts w:ascii="Arial" w:hAnsi="Arial" w:cs="Arial"/>
                <w:sz w:val="24"/>
                <w:szCs w:val="24"/>
              </w:rPr>
              <w:t>C</w:t>
            </w:r>
          </w:p>
        </w:tc>
      </w:tr>
      <w:tr w:rsidR="009A0536" w:rsidRPr="00A577B1" w:rsidTr="009351D8">
        <w:tc>
          <w:tcPr>
            <w:tcW w:w="851" w:type="dxa"/>
          </w:tcPr>
          <w:p w:rsidR="009A0536" w:rsidRPr="00A577B1" w:rsidRDefault="009A0536" w:rsidP="009351D8">
            <w:pPr>
              <w:tabs>
                <w:tab w:val="left" w:pos="253"/>
              </w:tabs>
              <w:jc w:val="both"/>
              <w:rPr>
                <w:rFonts w:ascii="Arial" w:hAnsi="Arial" w:cs="Arial"/>
                <w:sz w:val="24"/>
                <w:szCs w:val="24"/>
              </w:rPr>
            </w:pPr>
            <w:r w:rsidRPr="00A577B1">
              <w:rPr>
                <w:rFonts w:ascii="Arial" w:hAnsi="Arial" w:cs="Arial"/>
                <w:sz w:val="24"/>
                <w:szCs w:val="24"/>
              </w:rPr>
              <w:t xml:space="preserve">   10.</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Environmental conditions for storage</w:t>
            </w:r>
          </w:p>
        </w:tc>
        <w:tc>
          <w:tcPr>
            <w:tcW w:w="3549" w:type="dxa"/>
          </w:tcPr>
          <w:p w:rsidR="009A0536" w:rsidRPr="00A577B1" w:rsidRDefault="009A0536" w:rsidP="009351D8">
            <w:pPr>
              <w:rPr>
                <w:rFonts w:ascii="Arial" w:hAnsi="Arial" w:cs="Arial"/>
                <w:sz w:val="24"/>
                <w:szCs w:val="24"/>
              </w:rPr>
            </w:pPr>
            <w:r w:rsidRPr="00A577B1">
              <w:rPr>
                <w:rFonts w:ascii="Arial" w:hAnsi="Arial" w:cs="Arial"/>
                <w:sz w:val="24"/>
                <w:szCs w:val="24"/>
              </w:rPr>
              <w:t>5° C to 30° C and relative humidity lower than 70 %</w:t>
            </w:r>
          </w:p>
        </w:tc>
      </w:tr>
      <w:tr w:rsidR="009A0536" w:rsidRPr="00A577B1" w:rsidTr="009351D8">
        <w:tc>
          <w:tcPr>
            <w:tcW w:w="851" w:type="dxa"/>
          </w:tcPr>
          <w:p w:rsidR="009A0536" w:rsidRPr="00A577B1" w:rsidRDefault="009A0536" w:rsidP="009351D8">
            <w:pPr>
              <w:jc w:val="both"/>
              <w:rPr>
                <w:rFonts w:ascii="Arial" w:hAnsi="Arial" w:cs="Arial"/>
                <w:sz w:val="24"/>
                <w:szCs w:val="24"/>
              </w:rPr>
            </w:pPr>
            <w:r w:rsidRPr="00A577B1">
              <w:rPr>
                <w:rFonts w:ascii="Arial" w:hAnsi="Arial" w:cs="Arial"/>
                <w:sz w:val="24"/>
                <w:szCs w:val="24"/>
              </w:rPr>
              <w:t xml:space="preserve">   11.</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Shelf Life</w:t>
            </w:r>
          </w:p>
        </w:tc>
        <w:tc>
          <w:tcPr>
            <w:tcW w:w="3549" w:type="dxa"/>
          </w:tcPr>
          <w:p w:rsidR="009A0536" w:rsidRPr="00A577B1" w:rsidRDefault="009A0536" w:rsidP="009351D8">
            <w:pPr>
              <w:rPr>
                <w:rFonts w:ascii="Arial" w:hAnsi="Arial" w:cs="Arial"/>
                <w:sz w:val="24"/>
                <w:szCs w:val="24"/>
              </w:rPr>
            </w:pPr>
            <w:r w:rsidRPr="00A577B1">
              <w:rPr>
                <w:rFonts w:ascii="Arial" w:eastAsia="Times New Roman" w:hAnsi="Arial" w:cs="Arial"/>
                <w:sz w:val="24"/>
                <w:szCs w:val="24"/>
                <w:lang w:val="en-IN" w:bidi="ar-SA"/>
              </w:rPr>
              <w:t xml:space="preserve">≥ 10 </w:t>
            </w:r>
            <w:r w:rsidRPr="00A577B1">
              <w:rPr>
                <w:rFonts w:ascii="Arial" w:hAnsi="Arial" w:cs="Arial"/>
                <w:sz w:val="24"/>
                <w:szCs w:val="24"/>
              </w:rPr>
              <w:t>years</w:t>
            </w:r>
          </w:p>
        </w:tc>
      </w:tr>
      <w:tr w:rsidR="009A0536" w:rsidRPr="00A577B1" w:rsidTr="009351D8">
        <w:tc>
          <w:tcPr>
            <w:tcW w:w="851" w:type="dxa"/>
          </w:tcPr>
          <w:p w:rsidR="009A0536" w:rsidRPr="00A577B1" w:rsidRDefault="009A0536" w:rsidP="009351D8">
            <w:pPr>
              <w:jc w:val="both"/>
              <w:rPr>
                <w:rFonts w:ascii="Arial" w:hAnsi="Arial" w:cs="Arial"/>
                <w:sz w:val="24"/>
                <w:szCs w:val="24"/>
              </w:rPr>
            </w:pPr>
            <w:r w:rsidRPr="00A577B1">
              <w:rPr>
                <w:rFonts w:ascii="Arial" w:hAnsi="Arial" w:cs="Arial"/>
                <w:sz w:val="24"/>
                <w:szCs w:val="24"/>
              </w:rPr>
              <w:t xml:space="preserve">   12.</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Service Life</w:t>
            </w:r>
          </w:p>
        </w:tc>
        <w:tc>
          <w:tcPr>
            <w:tcW w:w="3549" w:type="dxa"/>
          </w:tcPr>
          <w:p w:rsidR="009A0536" w:rsidRPr="00A577B1" w:rsidRDefault="009A0536" w:rsidP="009351D8">
            <w:pPr>
              <w:rPr>
                <w:rFonts w:ascii="Arial" w:hAnsi="Arial" w:cs="Arial"/>
                <w:b/>
                <w:bCs/>
                <w:sz w:val="24"/>
                <w:szCs w:val="24"/>
              </w:rPr>
            </w:pPr>
            <w:r w:rsidRPr="00A577B1">
              <w:rPr>
                <w:rFonts w:ascii="Arial" w:hAnsi="Arial" w:cs="Arial"/>
                <w:sz w:val="24"/>
                <w:szCs w:val="24"/>
              </w:rPr>
              <w:t xml:space="preserve">Min 90 days or 60 flying </w:t>
            </w:r>
            <w:proofErr w:type="spellStart"/>
            <w:r w:rsidRPr="00A577B1">
              <w:rPr>
                <w:rFonts w:ascii="Arial" w:hAnsi="Arial" w:cs="Arial"/>
                <w:sz w:val="24"/>
                <w:szCs w:val="24"/>
              </w:rPr>
              <w:t>hrs</w:t>
            </w:r>
            <w:proofErr w:type="spellEnd"/>
          </w:p>
        </w:tc>
      </w:tr>
      <w:tr w:rsidR="009A0536" w:rsidRPr="00A577B1" w:rsidTr="009351D8">
        <w:tc>
          <w:tcPr>
            <w:tcW w:w="851" w:type="dxa"/>
          </w:tcPr>
          <w:p w:rsidR="009A0536" w:rsidRPr="00A577B1" w:rsidRDefault="009A0536" w:rsidP="009351D8">
            <w:pPr>
              <w:jc w:val="both"/>
              <w:rPr>
                <w:rFonts w:ascii="Arial" w:hAnsi="Arial" w:cs="Arial"/>
                <w:sz w:val="24"/>
                <w:szCs w:val="24"/>
              </w:rPr>
            </w:pPr>
            <w:r w:rsidRPr="00A577B1">
              <w:rPr>
                <w:rFonts w:ascii="Arial" w:hAnsi="Arial" w:cs="Arial"/>
                <w:sz w:val="24"/>
                <w:szCs w:val="24"/>
              </w:rPr>
              <w:t xml:space="preserve">   13.</w:t>
            </w:r>
          </w:p>
        </w:tc>
        <w:tc>
          <w:tcPr>
            <w:tcW w:w="3822" w:type="dxa"/>
          </w:tcPr>
          <w:p w:rsidR="009A0536" w:rsidRPr="00A577B1" w:rsidRDefault="009A0536" w:rsidP="009351D8">
            <w:pPr>
              <w:pStyle w:val="ListParagraph"/>
              <w:ind w:left="34"/>
              <w:jc w:val="both"/>
              <w:rPr>
                <w:rFonts w:ascii="Arial" w:hAnsi="Arial" w:cs="Arial"/>
              </w:rPr>
            </w:pPr>
            <w:r w:rsidRPr="00A577B1">
              <w:rPr>
                <w:rFonts w:ascii="Arial" w:hAnsi="Arial" w:cs="Arial"/>
              </w:rPr>
              <w:t xml:space="preserve">Squib (type, nomenclature, indigenous/ex-import </w:t>
            </w:r>
            <w:proofErr w:type="spellStart"/>
            <w:r w:rsidRPr="00A577B1">
              <w:rPr>
                <w:rFonts w:ascii="Arial" w:hAnsi="Arial" w:cs="Arial"/>
              </w:rPr>
              <w:t>etc</w:t>
            </w:r>
            <w:proofErr w:type="spellEnd"/>
            <w:r w:rsidRPr="00A577B1">
              <w:rPr>
                <w:rFonts w:ascii="Arial" w:hAnsi="Arial" w:cs="Arial"/>
              </w:rPr>
              <w:t xml:space="preserve"> may also be specified)</w:t>
            </w:r>
          </w:p>
        </w:tc>
        <w:tc>
          <w:tcPr>
            <w:tcW w:w="3549" w:type="dxa"/>
          </w:tcPr>
          <w:p w:rsidR="009A0536" w:rsidRPr="00A577B1" w:rsidRDefault="009A0536" w:rsidP="009351D8">
            <w:pPr>
              <w:pStyle w:val="ListParagraph"/>
              <w:ind w:left="0"/>
              <w:jc w:val="both"/>
              <w:rPr>
                <w:rFonts w:ascii="Arial" w:hAnsi="Arial" w:cs="Arial"/>
              </w:rPr>
            </w:pPr>
            <w:r w:rsidRPr="00A577B1">
              <w:rPr>
                <w:rFonts w:ascii="Arial" w:hAnsi="Arial" w:cs="Arial"/>
              </w:rPr>
              <w:t>(</w:t>
            </w:r>
            <w:proofErr w:type="spellStart"/>
            <w:r w:rsidRPr="00A577B1">
              <w:rPr>
                <w:rFonts w:ascii="Arial" w:hAnsi="Arial" w:cs="Arial"/>
              </w:rPr>
              <w:t>i</w:t>
            </w:r>
            <w:proofErr w:type="spellEnd"/>
            <w:r w:rsidRPr="00A577B1">
              <w:rPr>
                <w:rFonts w:ascii="Arial" w:hAnsi="Arial" w:cs="Arial"/>
              </w:rPr>
              <w:t>) No fire current: 1 Amp/1Watt for 5 min</w:t>
            </w:r>
          </w:p>
          <w:p w:rsidR="009A0536" w:rsidRPr="00A577B1" w:rsidRDefault="009A0536" w:rsidP="009351D8">
            <w:pPr>
              <w:pStyle w:val="ListParagraph"/>
              <w:ind w:left="0"/>
              <w:jc w:val="both"/>
              <w:rPr>
                <w:rFonts w:ascii="Arial" w:hAnsi="Arial" w:cs="Arial"/>
              </w:rPr>
            </w:pPr>
            <w:r w:rsidRPr="00A577B1">
              <w:rPr>
                <w:rFonts w:ascii="Arial" w:hAnsi="Arial" w:cs="Arial"/>
              </w:rPr>
              <w:t>(ii) All fire current: &gt;4.25 Amps @ 15-28 Volts, 15ms pulse length</w:t>
            </w:r>
          </w:p>
          <w:p w:rsidR="009A0536" w:rsidRPr="00A577B1" w:rsidRDefault="009A0536" w:rsidP="009351D8">
            <w:pPr>
              <w:pStyle w:val="ListParagraph"/>
              <w:ind w:left="0"/>
              <w:jc w:val="both"/>
              <w:rPr>
                <w:rFonts w:ascii="Arial" w:hAnsi="Arial" w:cs="Arial"/>
              </w:rPr>
            </w:pPr>
            <w:r w:rsidRPr="00A577B1">
              <w:rPr>
                <w:rFonts w:ascii="Arial" w:hAnsi="Arial" w:cs="Arial"/>
              </w:rPr>
              <w:t>(iii) Pre-fire resistance value: 1.0± 0.15 Ohms</w:t>
            </w:r>
          </w:p>
          <w:p w:rsidR="009A0536" w:rsidRPr="00A577B1" w:rsidRDefault="009A0536" w:rsidP="009351D8">
            <w:pPr>
              <w:pStyle w:val="ListParagraph"/>
              <w:ind w:left="0"/>
              <w:jc w:val="both"/>
              <w:rPr>
                <w:rFonts w:ascii="Arial" w:hAnsi="Arial" w:cs="Arial"/>
              </w:rPr>
            </w:pPr>
            <w:r w:rsidRPr="00A577B1">
              <w:rPr>
                <w:rFonts w:ascii="Arial" w:hAnsi="Arial" w:cs="Arial"/>
              </w:rPr>
              <w:t>(iv) Post-fire resistance: &gt;500 Ohms</w:t>
            </w:r>
          </w:p>
          <w:p w:rsidR="009A0536" w:rsidRPr="00A577B1" w:rsidRDefault="009A0536" w:rsidP="009351D8">
            <w:pPr>
              <w:pStyle w:val="ListParagraph"/>
              <w:ind w:left="0"/>
              <w:jc w:val="both"/>
              <w:rPr>
                <w:rFonts w:ascii="Arial" w:hAnsi="Arial" w:cs="Arial"/>
                <w:b/>
                <w:bCs/>
              </w:rPr>
            </w:pPr>
            <w:r w:rsidRPr="00A577B1">
              <w:rPr>
                <w:rFonts w:ascii="Arial" w:hAnsi="Arial" w:cs="Arial"/>
              </w:rPr>
              <w:t>(v) Shelf Life≥ 10 years</w:t>
            </w:r>
          </w:p>
        </w:tc>
      </w:tr>
    </w:tbl>
    <w:p w:rsidR="009A0536" w:rsidRPr="00A577B1" w:rsidRDefault="009A0536" w:rsidP="009A0536">
      <w:pPr>
        <w:pStyle w:val="ListParagraph"/>
        <w:jc w:val="both"/>
        <w:rPr>
          <w:rFonts w:ascii="Arial" w:hAnsi="Arial" w:cs="Arial"/>
        </w:rPr>
      </w:pPr>
    </w:p>
    <w:p w:rsidR="009A0536" w:rsidRPr="00732715" w:rsidRDefault="009A0536" w:rsidP="009A0536">
      <w:pPr>
        <w:jc w:val="both"/>
        <w:rPr>
          <w:rFonts w:ascii="Arial" w:hAnsi="Arial" w:cs="Arial"/>
          <w:bCs/>
        </w:rPr>
      </w:pPr>
      <w:r>
        <w:rPr>
          <w:rFonts w:ascii="Arial" w:hAnsi="Arial" w:cs="Arial"/>
          <w:bCs/>
        </w:rPr>
        <w:t>2.</w:t>
      </w:r>
      <w:r>
        <w:rPr>
          <w:rFonts w:ascii="Arial" w:hAnsi="Arial" w:cs="Arial"/>
          <w:bCs/>
        </w:rPr>
        <w:tab/>
      </w:r>
      <w:r w:rsidRPr="00732715">
        <w:rPr>
          <w:rFonts w:ascii="Arial" w:hAnsi="Arial" w:cs="Arial"/>
          <w:b/>
          <w:bCs/>
          <w:u w:val="single"/>
        </w:rPr>
        <w:t>Flares</w:t>
      </w:r>
      <w:r w:rsidRPr="00732715">
        <w:rPr>
          <w:rFonts w:ascii="Arial" w:hAnsi="Arial" w:cs="Arial"/>
          <w:bCs/>
        </w:rPr>
        <w:t xml:space="preserve">.  Flares form a part of the CMDS to protect the aircraft from Infrared (IR) seeking missiles by providing an </w:t>
      </w:r>
      <w:r w:rsidRPr="00732715">
        <w:rPr>
          <w:rFonts w:ascii="Arial" w:hAnsi="Arial" w:cs="Arial"/>
        </w:rPr>
        <w:t>alternate</w:t>
      </w:r>
      <w:r w:rsidRPr="00732715">
        <w:rPr>
          <w:rFonts w:ascii="Arial" w:hAnsi="Arial" w:cs="Arial"/>
          <w:bCs/>
        </w:rPr>
        <w:t xml:space="preserve"> suitable IR source to heat seeking weapons. The flares are dispensed so as to appear in the seekers resolution field of view and generate a new power centroid. The flares IR radiation should be stronger than the aircraft IR strength, so as to successfully shift the centroid away from the aircraft. </w:t>
      </w:r>
    </w:p>
    <w:p w:rsidR="009A0536" w:rsidRPr="003421F6" w:rsidRDefault="009A0536" w:rsidP="009A0536">
      <w:pPr>
        <w:jc w:val="both"/>
        <w:rPr>
          <w:rFonts w:ascii="Arial" w:hAnsi="Arial" w:cs="Arial"/>
          <w:b/>
          <w:bCs/>
          <w:u w:val="single"/>
        </w:rPr>
      </w:pPr>
      <w:r>
        <w:rPr>
          <w:rFonts w:ascii="Arial" w:hAnsi="Arial" w:cs="Arial"/>
          <w:bCs/>
        </w:rPr>
        <w:lastRenderedPageBreak/>
        <w:t xml:space="preserve"> </w:t>
      </w:r>
      <w:r w:rsidRPr="003421F6">
        <w:rPr>
          <w:rFonts w:ascii="Arial" w:hAnsi="Arial" w:cs="Arial"/>
          <w:b/>
          <w:bCs/>
          <w:u w:val="single"/>
        </w:rPr>
        <w:t>Flares (1”x1”x8”)</w:t>
      </w:r>
    </w:p>
    <w:tbl>
      <w:tblPr>
        <w:tblStyle w:val="TableGrid"/>
        <w:tblpPr w:leftFromText="180" w:rightFromText="180" w:vertAnchor="text" w:horzAnchor="margin" w:tblpX="250" w:tblpY="21"/>
        <w:tblOverlap w:val="never"/>
        <w:tblW w:w="8792" w:type="dxa"/>
        <w:tblLook w:val="04A0" w:firstRow="1" w:lastRow="0" w:firstColumn="1" w:lastColumn="0" w:noHBand="0" w:noVBand="1"/>
      </w:tblPr>
      <w:tblGrid>
        <w:gridCol w:w="1230"/>
        <w:gridCol w:w="3273"/>
        <w:gridCol w:w="4289"/>
      </w:tblGrid>
      <w:tr w:rsidR="009A0536" w:rsidRPr="00A577B1" w:rsidTr="009351D8">
        <w:trPr>
          <w:trHeight w:val="276"/>
        </w:trPr>
        <w:tc>
          <w:tcPr>
            <w:tcW w:w="1230" w:type="dxa"/>
            <w:vMerge w:val="restart"/>
          </w:tcPr>
          <w:p w:rsidR="009A0536" w:rsidRPr="00A577B1" w:rsidRDefault="009A0536" w:rsidP="009351D8">
            <w:pPr>
              <w:pStyle w:val="ListParagraph"/>
              <w:ind w:hanging="578"/>
              <w:jc w:val="both"/>
              <w:rPr>
                <w:rFonts w:ascii="Arial" w:hAnsi="Arial" w:cs="Arial"/>
                <w:b/>
                <w:bCs/>
              </w:rPr>
            </w:pPr>
            <w:proofErr w:type="spellStart"/>
            <w:r w:rsidRPr="00A577B1">
              <w:rPr>
                <w:rFonts w:ascii="Arial" w:hAnsi="Arial" w:cs="Arial"/>
                <w:b/>
                <w:bCs/>
              </w:rPr>
              <w:t>Sl</w:t>
            </w:r>
            <w:proofErr w:type="spellEnd"/>
            <w:r w:rsidRPr="00A577B1">
              <w:rPr>
                <w:rFonts w:ascii="Arial" w:hAnsi="Arial" w:cs="Arial"/>
                <w:b/>
                <w:bCs/>
              </w:rPr>
              <w:t xml:space="preserve"> No.</w:t>
            </w:r>
          </w:p>
        </w:tc>
        <w:tc>
          <w:tcPr>
            <w:tcW w:w="3273" w:type="dxa"/>
            <w:vMerge w:val="restart"/>
          </w:tcPr>
          <w:p w:rsidR="009A0536" w:rsidRPr="00A577B1" w:rsidRDefault="009A0536" w:rsidP="009351D8">
            <w:pPr>
              <w:pStyle w:val="ListParagraph"/>
              <w:jc w:val="both"/>
              <w:rPr>
                <w:rFonts w:ascii="Arial" w:hAnsi="Arial" w:cs="Arial"/>
                <w:b/>
                <w:bCs/>
              </w:rPr>
            </w:pPr>
            <w:r w:rsidRPr="00A577B1">
              <w:rPr>
                <w:rFonts w:ascii="Arial" w:hAnsi="Arial" w:cs="Arial"/>
                <w:b/>
                <w:bCs/>
              </w:rPr>
              <w:t>Specifications</w:t>
            </w:r>
          </w:p>
        </w:tc>
        <w:tc>
          <w:tcPr>
            <w:tcW w:w="4289" w:type="dxa"/>
            <w:vMerge w:val="restart"/>
          </w:tcPr>
          <w:p w:rsidR="009A0536" w:rsidRPr="00A577B1" w:rsidRDefault="009A0536" w:rsidP="009351D8">
            <w:pPr>
              <w:pStyle w:val="ListParagraph"/>
              <w:jc w:val="both"/>
              <w:rPr>
                <w:rFonts w:ascii="Arial" w:hAnsi="Arial" w:cs="Arial"/>
                <w:b/>
                <w:bCs/>
                <w:u w:val="single"/>
              </w:rPr>
            </w:pPr>
            <w:r w:rsidRPr="00A577B1">
              <w:rPr>
                <w:rFonts w:ascii="Arial" w:hAnsi="Arial" w:cs="Arial"/>
                <w:b/>
                <w:bCs/>
              </w:rPr>
              <w:t>Characteristic</w:t>
            </w:r>
          </w:p>
        </w:tc>
      </w:tr>
      <w:tr w:rsidR="009A0536" w:rsidRPr="00A577B1" w:rsidTr="009351D8">
        <w:trPr>
          <w:trHeight w:val="276"/>
        </w:trPr>
        <w:tc>
          <w:tcPr>
            <w:tcW w:w="1230" w:type="dxa"/>
            <w:vMerge/>
          </w:tcPr>
          <w:p w:rsidR="009A0536" w:rsidRPr="00A577B1" w:rsidRDefault="009A0536" w:rsidP="009351D8">
            <w:pPr>
              <w:pStyle w:val="ListParagraph"/>
              <w:jc w:val="both"/>
              <w:rPr>
                <w:rFonts w:ascii="Arial" w:hAnsi="Arial" w:cs="Arial"/>
                <w:b/>
                <w:bCs/>
                <w:u w:val="single"/>
              </w:rPr>
            </w:pPr>
          </w:p>
        </w:tc>
        <w:tc>
          <w:tcPr>
            <w:tcW w:w="3273" w:type="dxa"/>
            <w:vMerge/>
          </w:tcPr>
          <w:p w:rsidR="009A0536" w:rsidRPr="00A577B1" w:rsidRDefault="009A0536" w:rsidP="009351D8">
            <w:pPr>
              <w:pStyle w:val="ListParagraph"/>
              <w:jc w:val="both"/>
              <w:rPr>
                <w:rFonts w:ascii="Arial" w:hAnsi="Arial" w:cs="Arial"/>
                <w:b/>
                <w:bCs/>
                <w:u w:val="single"/>
              </w:rPr>
            </w:pPr>
          </w:p>
        </w:tc>
        <w:tc>
          <w:tcPr>
            <w:tcW w:w="4289" w:type="dxa"/>
            <w:vMerge/>
          </w:tcPr>
          <w:p w:rsidR="009A0536" w:rsidRPr="00A577B1" w:rsidRDefault="009A0536" w:rsidP="009351D8">
            <w:pPr>
              <w:pStyle w:val="ListParagraph"/>
              <w:jc w:val="both"/>
              <w:rPr>
                <w:rFonts w:ascii="Arial" w:hAnsi="Arial" w:cs="Arial"/>
                <w:b/>
                <w:bCs/>
                <w:u w:val="single"/>
              </w:rPr>
            </w:pP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1.</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IR output (3-5µm)</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w:t>
            </w:r>
            <w:r>
              <w:rPr>
                <w:rFonts w:ascii="Arial" w:hAnsi="Arial" w:cs="Arial"/>
                <w:bCs/>
              </w:rPr>
              <w:t>12</w:t>
            </w:r>
            <w:r w:rsidRPr="00A577B1">
              <w:rPr>
                <w:rFonts w:ascii="Arial" w:hAnsi="Arial" w:cs="Arial"/>
                <w:bCs/>
              </w:rPr>
              <w:t xml:space="preserve"> kW/</w:t>
            </w:r>
            <w:proofErr w:type="spellStart"/>
            <w:r w:rsidRPr="00A577B1">
              <w:rPr>
                <w:rFonts w:ascii="Arial" w:hAnsi="Arial" w:cs="Arial"/>
                <w:bCs/>
              </w:rPr>
              <w:t>sr</w:t>
            </w:r>
            <w:proofErr w:type="spellEnd"/>
            <w:r w:rsidRPr="00A577B1">
              <w:rPr>
                <w:rFonts w:ascii="Arial" w:hAnsi="Arial" w:cs="Arial"/>
                <w:bCs/>
              </w:rPr>
              <w:t xml:space="preserve"> @0.2 </w:t>
            </w:r>
            <w:proofErr w:type="spellStart"/>
            <w:r w:rsidRPr="00A577B1">
              <w:rPr>
                <w:rFonts w:ascii="Arial" w:hAnsi="Arial" w:cs="Arial"/>
                <w:bCs/>
              </w:rPr>
              <w:t>secs</w:t>
            </w:r>
            <w:proofErr w:type="spellEnd"/>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2.</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Burn Time</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≥3</w:t>
            </w:r>
            <w:r>
              <w:rPr>
                <w:rFonts w:ascii="Arial" w:hAnsi="Arial" w:cs="Arial"/>
                <w:bCs/>
              </w:rPr>
              <w:t xml:space="preserve"> </w:t>
            </w:r>
            <w:r w:rsidRPr="00A577B1">
              <w:rPr>
                <w:rFonts w:ascii="Arial" w:hAnsi="Arial" w:cs="Arial"/>
                <w:bCs/>
              </w:rPr>
              <w:t>sec</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3.</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Ejection Velocity</w:t>
            </w:r>
          </w:p>
        </w:tc>
        <w:tc>
          <w:tcPr>
            <w:tcW w:w="4289" w:type="dxa"/>
          </w:tcPr>
          <w:p w:rsidR="009A0536" w:rsidRPr="00A577B1" w:rsidRDefault="009A0536" w:rsidP="009351D8">
            <w:pPr>
              <w:ind w:left="71"/>
              <w:rPr>
                <w:rFonts w:ascii="Arial" w:hAnsi="Arial" w:cs="Arial"/>
                <w:b/>
                <w:bCs/>
                <w:sz w:val="24"/>
                <w:szCs w:val="24"/>
              </w:rPr>
            </w:pPr>
            <w:r>
              <w:rPr>
                <w:rFonts w:ascii="Arial" w:hAnsi="Arial" w:cs="Arial"/>
                <w:bCs/>
                <w:sz w:val="24"/>
                <w:szCs w:val="24"/>
              </w:rPr>
              <w:t>30 to 66</w:t>
            </w:r>
            <w:r w:rsidRPr="00A577B1">
              <w:rPr>
                <w:rFonts w:ascii="Arial" w:hAnsi="Arial" w:cs="Arial"/>
                <w:bCs/>
                <w:sz w:val="24"/>
                <w:szCs w:val="24"/>
              </w:rPr>
              <w:t xml:space="preserve"> m/s</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4.</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Cross section</w:t>
            </w:r>
          </w:p>
        </w:tc>
        <w:tc>
          <w:tcPr>
            <w:tcW w:w="4289" w:type="dxa"/>
          </w:tcPr>
          <w:p w:rsidR="009A0536" w:rsidRPr="00A577B1" w:rsidRDefault="009A0536" w:rsidP="009351D8">
            <w:pPr>
              <w:pStyle w:val="ListParagraph"/>
              <w:ind w:left="71"/>
              <w:rPr>
                <w:rFonts w:ascii="Arial" w:hAnsi="Arial" w:cs="Arial"/>
                <w:bCs/>
              </w:rPr>
            </w:pPr>
            <w:r>
              <w:rPr>
                <w:rFonts w:ascii="Arial" w:hAnsi="Arial" w:cs="Arial"/>
                <w:bCs/>
              </w:rPr>
              <w:t>24.64</w:t>
            </w:r>
            <w:r w:rsidRPr="00A577B1">
              <w:rPr>
                <w:rFonts w:ascii="Arial" w:hAnsi="Arial" w:cs="Arial"/>
                <w:bCs/>
              </w:rPr>
              <w:t>X24.64X206 mm</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5.</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 xml:space="preserve">Weight </w:t>
            </w:r>
          </w:p>
        </w:tc>
        <w:tc>
          <w:tcPr>
            <w:tcW w:w="4289" w:type="dxa"/>
          </w:tcPr>
          <w:p w:rsidR="009A0536" w:rsidRPr="00A577B1" w:rsidRDefault="009A0536" w:rsidP="009351D8">
            <w:pPr>
              <w:ind w:left="71"/>
              <w:rPr>
                <w:rFonts w:ascii="Arial" w:hAnsi="Arial" w:cs="Arial"/>
                <w:b/>
                <w:bCs/>
                <w:sz w:val="24"/>
                <w:szCs w:val="24"/>
              </w:rPr>
            </w:pPr>
            <w:r>
              <w:rPr>
                <w:rFonts w:ascii="Arial" w:hAnsi="Arial" w:cs="Arial"/>
                <w:bCs/>
                <w:sz w:val="24"/>
                <w:szCs w:val="24"/>
              </w:rPr>
              <w:t>1</w:t>
            </w:r>
            <w:r w:rsidRPr="00A577B1">
              <w:rPr>
                <w:rFonts w:ascii="Arial" w:hAnsi="Arial" w:cs="Arial"/>
                <w:bCs/>
                <w:sz w:val="24"/>
                <w:szCs w:val="24"/>
              </w:rPr>
              <w:t>80 g nominal</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6.</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Ejected weight</w:t>
            </w:r>
          </w:p>
        </w:tc>
        <w:tc>
          <w:tcPr>
            <w:tcW w:w="4289" w:type="dxa"/>
          </w:tcPr>
          <w:p w:rsidR="009A0536" w:rsidRPr="00A577B1" w:rsidRDefault="009A0536" w:rsidP="009351D8">
            <w:pPr>
              <w:ind w:left="71"/>
              <w:rPr>
                <w:rFonts w:ascii="Arial" w:hAnsi="Arial" w:cs="Arial"/>
                <w:bCs/>
                <w:sz w:val="24"/>
                <w:szCs w:val="24"/>
              </w:rPr>
            </w:pPr>
            <w:r>
              <w:rPr>
                <w:rFonts w:ascii="Arial" w:hAnsi="Arial" w:cs="Arial"/>
                <w:bCs/>
                <w:sz w:val="24"/>
                <w:szCs w:val="24"/>
              </w:rPr>
              <w:t>120</w:t>
            </w:r>
            <w:r w:rsidRPr="00A577B1">
              <w:rPr>
                <w:rFonts w:ascii="Arial" w:hAnsi="Arial" w:cs="Arial"/>
                <w:bCs/>
                <w:sz w:val="24"/>
                <w:szCs w:val="24"/>
              </w:rPr>
              <w:t xml:space="preserve"> g nominal</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7.</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Operating Temperature</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- 46</w:t>
            </w:r>
            <w:r w:rsidRPr="00A577B1">
              <w:rPr>
                <w:rFonts w:ascii="Arial" w:hAnsi="Arial" w:cs="Arial"/>
                <w:bCs/>
                <w:vertAlign w:val="superscript"/>
              </w:rPr>
              <w:t>0</w:t>
            </w:r>
            <w:r w:rsidRPr="00A577B1">
              <w:rPr>
                <w:rFonts w:ascii="Arial" w:hAnsi="Arial" w:cs="Arial"/>
                <w:bCs/>
              </w:rPr>
              <w:t>C to ≥ + 71</w:t>
            </w:r>
            <w:r w:rsidRPr="00A577B1">
              <w:rPr>
                <w:rFonts w:ascii="Arial" w:hAnsi="Arial" w:cs="Arial"/>
                <w:bCs/>
                <w:vertAlign w:val="superscript"/>
              </w:rPr>
              <w:t>0</w:t>
            </w:r>
            <w:r w:rsidRPr="00A577B1">
              <w:rPr>
                <w:rFonts w:ascii="Arial" w:hAnsi="Arial" w:cs="Arial"/>
                <w:bCs/>
              </w:rPr>
              <w:t>C</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8.</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Exposure Temperature</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- 65</w:t>
            </w:r>
            <w:r w:rsidRPr="00A577B1">
              <w:rPr>
                <w:rFonts w:ascii="Arial" w:hAnsi="Arial" w:cs="Arial"/>
                <w:bCs/>
                <w:vertAlign w:val="superscript"/>
              </w:rPr>
              <w:t>0</w:t>
            </w:r>
            <w:r w:rsidRPr="00A577B1">
              <w:rPr>
                <w:rFonts w:ascii="Arial" w:hAnsi="Arial" w:cs="Arial"/>
                <w:bCs/>
              </w:rPr>
              <w:t>C to + 85</w:t>
            </w:r>
            <w:r w:rsidRPr="00A577B1">
              <w:rPr>
                <w:rFonts w:ascii="Arial" w:hAnsi="Arial" w:cs="Arial"/>
                <w:bCs/>
                <w:vertAlign w:val="superscript"/>
              </w:rPr>
              <w:t>0</w:t>
            </w:r>
            <w:r w:rsidRPr="00A577B1">
              <w:rPr>
                <w:rFonts w:ascii="Arial" w:hAnsi="Arial" w:cs="Arial"/>
                <w:bCs/>
              </w:rPr>
              <w:t>C</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Pr>
                <w:rFonts w:ascii="Arial" w:hAnsi="Arial" w:cs="Arial"/>
                <w:bCs/>
                <w:sz w:val="24"/>
                <w:szCs w:val="24"/>
              </w:rPr>
              <w:t>9.</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rPr>
              <w:t>Environmental conditions for storage</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rPr>
              <w:t>5° C to 30° C and relative humidity lower than 70 %</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Pr>
                <w:rFonts w:ascii="Arial" w:hAnsi="Arial" w:cs="Arial"/>
                <w:bCs/>
                <w:sz w:val="24"/>
                <w:szCs w:val="24"/>
              </w:rPr>
              <w:t>10.</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Shelf Life</w:t>
            </w:r>
          </w:p>
        </w:tc>
        <w:tc>
          <w:tcPr>
            <w:tcW w:w="4289" w:type="dxa"/>
          </w:tcPr>
          <w:p w:rsidR="009A0536" w:rsidRPr="00A577B1" w:rsidRDefault="009A0536" w:rsidP="009351D8">
            <w:pPr>
              <w:ind w:left="71"/>
              <w:rPr>
                <w:rFonts w:ascii="Arial" w:hAnsi="Arial" w:cs="Arial"/>
                <w:bCs/>
                <w:sz w:val="24"/>
                <w:szCs w:val="24"/>
              </w:rPr>
            </w:pPr>
            <w:r w:rsidRPr="00A577B1">
              <w:rPr>
                <w:rFonts w:ascii="Arial" w:eastAsia="Times New Roman" w:hAnsi="Arial" w:cs="Arial"/>
                <w:bCs/>
                <w:sz w:val="24"/>
                <w:szCs w:val="24"/>
                <w:lang w:val="en-IN" w:bidi="ar-SA"/>
              </w:rPr>
              <w:t xml:space="preserve">≥ 10 </w:t>
            </w:r>
            <w:r w:rsidRPr="00A577B1">
              <w:rPr>
                <w:rFonts w:ascii="Arial" w:hAnsi="Arial" w:cs="Arial"/>
                <w:bCs/>
                <w:sz w:val="24"/>
                <w:szCs w:val="24"/>
              </w:rPr>
              <w:t>years</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1</w:t>
            </w:r>
            <w:r>
              <w:rPr>
                <w:rFonts w:ascii="Arial" w:hAnsi="Arial" w:cs="Arial"/>
                <w:bCs/>
                <w:sz w:val="24"/>
                <w:szCs w:val="24"/>
              </w:rPr>
              <w:t>1</w:t>
            </w:r>
            <w:r w:rsidRPr="00A577B1">
              <w:rPr>
                <w:rFonts w:ascii="Arial" w:hAnsi="Arial" w:cs="Arial"/>
                <w:bCs/>
                <w:sz w:val="24"/>
                <w:szCs w:val="24"/>
              </w:rPr>
              <w:t>.</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Service Life</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 xml:space="preserve">Minimum 90 days or 60 flying </w:t>
            </w:r>
            <w:proofErr w:type="spellStart"/>
            <w:r w:rsidRPr="00A577B1">
              <w:rPr>
                <w:rFonts w:ascii="Arial" w:hAnsi="Arial" w:cs="Arial"/>
                <w:bCs/>
              </w:rPr>
              <w:t>hrs</w:t>
            </w:r>
            <w:proofErr w:type="spellEnd"/>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1</w:t>
            </w:r>
            <w:r>
              <w:rPr>
                <w:rFonts w:ascii="Arial" w:hAnsi="Arial" w:cs="Arial"/>
                <w:bCs/>
                <w:sz w:val="24"/>
                <w:szCs w:val="24"/>
              </w:rPr>
              <w:t>2</w:t>
            </w:r>
            <w:r w:rsidRPr="00A577B1">
              <w:rPr>
                <w:rFonts w:ascii="Arial" w:hAnsi="Arial" w:cs="Arial"/>
                <w:bCs/>
                <w:sz w:val="24"/>
                <w:szCs w:val="24"/>
              </w:rPr>
              <w:t>.</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 xml:space="preserve">Squib (type, nomenclature, indigenous/ex-import </w:t>
            </w:r>
            <w:proofErr w:type="spellStart"/>
            <w:r w:rsidRPr="00A577B1">
              <w:rPr>
                <w:rFonts w:ascii="Arial" w:hAnsi="Arial" w:cs="Arial"/>
                <w:bCs/>
              </w:rPr>
              <w:t>etc</w:t>
            </w:r>
            <w:proofErr w:type="spellEnd"/>
            <w:r w:rsidRPr="00A577B1">
              <w:rPr>
                <w:rFonts w:ascii="Arial" w:hAnsi="Arial" w:cs="Arial"/>
                <w:bCs/>
              </w:rPr>
              <w:t xml:space="preserve"> may also be specified)</w:t>
            </w:r>
          </w:p>
        </w:tc>
        <w:tc>
          <w:tcPr>
            <w:tcW w:w="4289" w:type="dxa"/>
          </w:tcPr>
          <w:p w:rsidR="009A0536" w:rsidRPr="00A577B1" w:rsidRDefault="009A0536" w:rsidP="009351D8">
            <w:pPr>
              <w:rPr>
                <w:rFonts w:ascii="Arial" w:hAnsi="Arial" w:cs="Arial"/>
                <w:bCs/>
                <w:sz w:val="24"/>
                <w:szCs w:val="24"/>
              </w:rPr>
            </w:pPr>
            <w:r w:rsidRPr="00A577B1">
              <w:rPr>
                <w:rFonts w:ascii="Arial" w:hAnsi="Arial" w:cs="Arial"/>
                <w:bCs/>
                <w:sz w:val="24"/>
                <w:szCs w:val="24"/>
              </w:rPr>
              <w:t>(</w:t>
            </w:r>
            <w:proofErr w:type="spellStart"/>
            <w:r w:rsidRPr="00A577B1">
              <w:rPr>
                <w:rFonts w:ascii="Arial" w:hAnsi="Arial" w:cs="Arial"/>
                <w:bCs/>
                <w:sz w:val="24"/>
                <w:szCs w:val="24"/>
              </w:rPr>
              <w:t>i</w:t>
            </w:r>
            <w:proofErr w:type="spellEnd"/>
            <w:r w:rsidRPr="00A577B1">
              <w:rPr>
                <w:rFonts w:ascii="Arial" w:hAnsi="Arial" w:cs="Arial"/>
                <w:bCs/>
                <w:sz w:val="24"/>
                <w:szCs w:val="24"/>
              </w:rPr>
              <w:t>) No fire current: 1 Amp/1 Watt for 5 min</w:t>
            </w:r>
          </w:p>
          <w:p w:rsidR="009A0536" w:rsidRPr="00A577B1" w:rsidRDefault="009A0536" w:rsidP="009351D8">
            <w:pPr>
              <w:rPr>
                <w:rFonts w:ascii="Arial" w:hAnsi="Arial" w:cs="Arial"/>
                <w:bCs/>
                <w:sz w:val="24"/>
                <w:szCs w:val="24"/>
              </w:rPr>
            </w:pPr>
            <w:r w:rsidRPr="00A577B1">
              <w:rPr>
                <w:rFonts w:ascii="Arial" w:hAnsi="Arial" w:cs="Arial"/>
                <w:bCs/>
                <w:sz w:val="24"/>
                <w:szCs w:val="24"/>
              </w:rPr>
              <w:t>(ii) All fire current: &gt;4.25 Amps @ 15-28 Volts, 15ms pulse length</w:t>
            </w:r>
          </w:p>
          <w:p w:rsidR="009A0536" w:rsidRPr="00A577B1" w:rsidRDefault="009A0536" w:rsidP="009351D8">
            <w:pPr>
              <w:rPr>
                <w:rFonts w:ascii="Arial" w:hAnsi="Arial" w:cs="Arial"/>
                <w:bCs/>
                <w:sz w:val="24"/>
                <w:szCs w:val="24"/>
              </w:rPr>
            </w:pPr>
            <w:r w:rsidRPr="00A577B1">
              <w:rPr>
                <w:rFonts w:ascii="Arial" w:hAnsi="Arial" w:cs="Arial"/>
                <w:bCs/>
                <w:sz w:val="24"/>
                <w:szCs w:val="24"/>
              </w:rPr>
              <w:t>(iii) Pre-fire resistance value: 1.0± 0.15 Ohms</w:t>
            </w:r>
          </w:p>
          <w:p w:rsidR="009A0536" w:rsidRPr="00A577B1" w:rsidRDefault="009A0536" w:rsidP="009351D8">
            <w:pPr>
              <w:rPr>
                <w:rFonts w:ascii="Arial" w:hAnsi="Arial" w:cs="Arial"/>
                <w:bCs/>
                <w:sz w:val="24"/>
                <w:szCs w:val="24"/>
              </w:rPr>
            </w:pPr>
            <w:r w:rsidRPr="00A577B1">
              <w:rPr>
                <w:rFonts w:ascii="Arial" w:hAnsi="Arial" w:cs="Arial"/>
                <w:bCs/>
                <w:sz w:val="24"/>
                <w:szCs w:val="24"/>
              </w:rPr>
              <w:t>(iv) Post-fire resistance: &gt;500 Ohms</w:t>
            </w:r>
          </w:p>
          <w:p w:rsidR="009A0536" w:rsidRPr="00A577B1" w:rsidRDefault="009A0536" w:rsidP="009351D8">
            <w:pPr>
              <w:rPr>
                <w:rFonts w:ascii="Arial" w:hAnsi="Arial" w:cs="Arial"/>
                <w:bCs/>
                <w:sz w:val="24"/>
                <w:szCs w:val="24"/>
              </w:rPr>
            </w:pPr>
            <w:r w:rsidRPr="00A577B1">
              <w:rPr>
                <w:rFonts w:ascii="Arial" w:hAnsi="Arial" w:cs="Arial"/>
                <w:bCs/>
                <w:sz w:val="24"/>
                <w:szCs w:val="24"/>
              </w:rPr>
              <w:t>(v) Shelf life ≥ 10 years</w:t>
            </w:r>
          </w:p>
        </w:tc>
      </w:tr>
    </w:tbl>
    <w:p w:rsidR="009A0536" w:rsidRPr="00732715" w:rsidRDefault="009A0536" w:rsidP="009A0536">
      <w:pPr>
        <w:pStyle w:val="ListParagraph"/>
        <w:jc w:val="both"/>
        <w:rPr>
          <w:rFonts w:ascii="Arial" w:hAnsi="Arial" w:cs="Arial"/>
          <w:b/>
          <w:bCs/>
          <w:u w:val="single"/>
        </w:rPr>
      </w:pPr>
    </w:p>
    <w:p w:rsidR="009A0536" w:rsidRDefault="009A0536" w:rsidP="009A0536">
      <w:pPr>
        <w:pStyle w:val="ListParagraph"/>
        <w:ind w:left="142"/>
        <w:jc w:val="both"/>
        <w:rPr>
          <w:rFonts w:ascii="Arial" w:hAnsi="Arial" w:cs="Arial"/>
          <w:b/>
          <w:bCs/>
          <w:u w:val="single"/>
        </w:rPr>
      </w:pPr>
      <w:r>
        <w:rPr>
          <w:rFonts w:ascii="Arial" w:hAnsi="Arial" w:cs="Arial"/>
          <w:b/>
          <w:bCs/>
          <w:u w:val="single"/>
        </w:rPr>
        <w:t>F</w:t>
      </w:r>
      <w:r w:rsidRPr="00732715">
        <w:rPr>
          <w:rFonts w:ascii="Arial" w:hAnsi="Arial" w:cs="Arial"/>
          <w:b/>
          <w:bCs/>
          <w:u w:val="single"/>
        </w:rPr>
        <w:t>lares (2”x1”x8”)</w:t>
      </w:r>
    </w:p>
    <w:tbl>
      <w:tblPr>
        <w:tblStyle w:val="TableGrid"/>
        <w:tblpPr w:leftFromText="180" w:rightFromText="180" w:vertAnchor="text" w:horzAnchor="margin" w:tblpX="250" w:tblpY="131"/>
        <w:tblOverlap w:val="never"/>
        <w:tblW w:w="8792" w:type="dxa"/>
        <w:tblLook w:val="04A0" w:firstRow="1" w:lastRow="0" w:firstColumn="1" w:lastColumn="0" w:noHBand="0" w:noVBand="1"/>
      </w:tblPr>
      <w:tblGrid>
        <w:gridCol w:w="1230"/>
        <w:gridCol w:w="3273"/>
        <w:gridCol w:w="4289"/>
      </w:tblGrid>
      <w:tr w:rsidR="009A0536" w:rsidRPr="00A577B1" w:rsidTr="009351D8">
        <w:trPr>
          <w:trHeight w:val="276"/>
        </w:trPr>
        <w:tc>
          <w:tcPr>
            <w:tcW w:w="1230" w:type="dxa"/>
            <w:vMerge w:val="restart"/>
          </w:tcPr>
          <w:p w:rsidR="009A0536" w:rsidRPr="00A577B1" w:rsidRDefault="009A0536" w:rsidP="009351D8">
            <w:pPr>
              <w:pStyle w:val="ListParagraph"/>
              <w:ind w:hanging="578"/>
              <w:jc w:val="both"/>
              <w:rPr>
                <w:rFonts w:ascii="Arial" w:hAnsi="Arial" w:cs="Arial"/>
                <w:b/>
                <w:bCs/>
              </w:rPr>
            </w:pPr>
            <w:proofErr w:type="spellStart"/>
            <w:r w:rsidRPr="00A577B1">
              <w:rPr>
                <w:rFonts w:ascii="Arial" w:hAnsi="Arial" w:cs="Arial"/>
                <w:b/>
                <w:bCs/>
              </w:rPr>
              <w:t>Sl</w:t>
            </w:r>
            <w:proofErr w:type="spellEnd"/>
            <w:r w:rsidRPr="00A577B1">
              <w:rPr>
                <w:rFonts w:ascii="Arial" w:hAnsi="Arial" w:cs="Arial"/>
                <w:b/>
                <w:bCs/>
              </w:rPr>
              <w:t xml:space="preserve"> No.</w:t>
            </w:r>
          </w:p>
        </w:tc>
        <w:tc>
          <w:tcPr>
            <w:tcW w:w="3273" w:type="dxa"/>
            <w:vMerge w:val="restart"/>
          </w:tcPr>
          <w:p w:rsidR="009A0536" w:rsidRPr="00A577B1" w:rsidRDefault="009A0536" w:rsidP="009351D8">
            <w:pPr>
              <w:pStyle w:val="ListParagraph"/>
              <w:jc w:val="both"/>
              <w:rPr>
                <w:rFonts w:ascii="Arial" w:hAnsi="Arial" w:cs="Arial"/>
                <w:b/>
                <w:bCs/>
              </w:rPr>
            </w:pPr>
            <w:r w:rsidRPr="00A577B1">
              <w:rPr>
                <w:rFonts w:ascii="Arial" w:hAnsi="Arial" w:cs="Arial"/>
                <w:b/>
                <w:bCs/>
              </w:rPr>
              <w:t>Specifications</w:t>
            </w:r>
          </w:p>
        </w:tc>
        <w:tc>
          <w:tcPr>
            <w:tcW w:w="4289" w:type="dxa"/>
            <w:vMerge w:val="restart"/>
          </w:tcPr>
          <w:p w:rsidR="009A0536" w:rsidRPr="00A577B1" w:rsidRDefault="009A0536" w:rsidP="009351D8">
            <w:pPr>
              <w:pStyle w:val="ListParagraph"/>
              <w:jc w:val="both"/>
              <w:rPr>
                <w:rFonts w:ascii="Arial" w:hAnsi="Arial" w:cs="Arial"/>
                <w:b/>
                <w:bCs/>
                <w:u w:val="single"/>
              </w:rPr>
            </w:pPr>
            <w:r w:rsidRPr="00A577B1">
              <w:rPr>
                <w:rFonts w:ascii="Arial" w:hAnsi="Arial" w:cs="Arial"/>
                <w:b/>
                <w:bCs/>
              </w:rPr>
              <w:t>Characteristic</w:t>
            </w:r>
          </w:p>
        </w:tc>
      </w:tr>
      <w:tr w:rsidR="009A0536" w:rsidRPr="00A577B1" w:rsidTr="009351D8">
        <w:trPr>
          <w:trHeight w:val="276"/>
        </w:trPr>
        <w:tc>
          <w:tcPr>
            <w:tcW w:w="1230" w:type="dxa"/>
            <w:vMerge/>
          </w:tcPr>
          <w:p w:rsidR="009A0536" w:rsidRPr="00A577B1" w:rsidRDefault="009A0536" w:rsidP="009351D8">
            <w:pPr>
              <w:pStyle w:val="ListParagraph"/>
              <w:jc w:val="both"/>
              <w:rPr>
                <w:rFonts w:ascii="Arial" w:hAnsi="Arial" w:cs="Arial"/>
                <w:b/>
                <w:bCs/>
                <w:u w:val="single"/>
              </w:rPr>
            </w:pPr>
          </w:p>
        </w:tc>
        <w:tc>
          <w:tcPr>
            <w:tcW w:w="3273" w:type="dxa"/>
            <w:vMerge/>
          </w:tcPr>
          <w:p w:rsidR="009A0536" w:rsidRPr="00A577B1" w:rsidRDefault="009A0536" w:rsidP="009351D8">
            <w:pPr>
              <w:pStyle w:val="ListParagraph"/>
              <w:jc w:val="both"/>
              <w:rPr>
                <w:rFonts w:ascii="Arial" w:hAnsi="Arial" w:cs="Arial"/>
                <w:b/>
                <w:bCs/>
                <w:u w:val="single"/>
              </w:rPr>
            </w:pPr>
          </w:p>
        </w:tc>
        <w:tc>
          <w:tcPr>
            <w:tcW w:w="4289" w:type="dxa"/>
            <w:vMerge/>
          </w:tcPr>
          <w:p w:rsidR="009A0536" w:rsidRPr="00A577B1" w:rsidRDefault="009A0536" w:rsidP="009351D8">
            <w:pPr>
              <w:pStyle w:val="ListParagraph"/>
              <w:jc w:val="both"/>
              <w:rPr>
                <w:rFonts w:ascii="Arial" w:hAnsi="Arial" w:cs="Arial"/>
                <w:b/>
                <w:bCs/>
                <w:u w:val="single"/>
              </w:rPr>
            </w:pP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1.</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IR output (3-5µm)</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≥20 kW/</w:t>
            </w:r>
            <w:proofErr w:type="spellStart"/>
            <w:r w:rsidRPr="00A577B1">
              <w:rPr>
                <w:rFonts w:ascii="Arial" w:hAnsi="Arial" w:cs="Arial"/>
                <w:bCs/>
              </w:rPr>
              <w:t>sr</w:t>
            </w:r>
            <w:proofErr w:type="spellEnd"/>
            <w:r w:rsidRPr="00A577B1">
              <w:rPr>
                <w:rFonts w:ascii="Arial" w:hAnsi="Arial" w:cs="Arial"/>
                <w:bCs/>
              </w:rPr>
              <w:t xml:space="preserve"> @0.2 </w:t>
            </w:r>
            <w:proofErr w:type="spellStart"/>
            <w:r w:rsidRPr="00A577B1">
              <w:rPr>
                <w:rFonts w:ascii="Arial" w:hAnsi="Arial" w:cs="Arial"/>
                <w:bCs/>
              </w:rPr>
              <w:t>secs</w:t>
            </w:r>
            <w:proofErr w:type="spellEnd"/>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2.</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Burn Time</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≥3.5 sec</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3.</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Ejection Velocity</w:t>
            </w:r>
          </w:p>
        </w:tc>
        <w:tc>
          <w:tcPr>
            <w:tcW w:w="4289" w:type="dxa"/>
          </w:tcPr>
          <w:p w:rsidR="009A0536" w:rsidRPr="00A577B1" w:rsidRDefault="009A0536" w:rsidP="009351D8">
            <w:pPr>
              <w:ind w:left="71"/>
              <w:rPr>
                <w:rFonts w:ascii="Arial" w:hAnsi="Arial" w:cs="Arial"/>
                <w:b/>
                <w:bCs/>
                <w:sz w:val="24"/>
                <w:szCs w:val="24"/>
              </w:rPr>
            </w:pPr>
            <w:r w:rsidRPr="00A577B1">
              <w:rPr>
                <w:rFonts w:ascii="Arial" w:hAnsi="Arial" w:cs="Arial"/>
                <w:bCs/>
                <w:sz w:val="24"/>
                <w:szCs w:val="24"/>
              </w:rPr>
              <w:t>25 to 54 m/s</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4.</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Cross section</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51.82X24.64X206 mm</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5.</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 xml:space="preserve">Weight </w:t>
            </w:r>
          </w:p>
        </w:tc>
        <w:tc>
          <w:tcPr>
            <w:tcW w:w="4289" w:type="dxa"/>
          </w:tcPr>
          <w:p w:rsidR="009A0536" w:rsidRPr="00A577B1" w:rsidRDefault="009A0536" w:rsidP="009351D8">
            <w:pPr>
              <w:ind w:left="71"/>
              <w:rPr>
                <w:rFonts w:ascii="Arial" w:hAnsi="Arial" w:cs="Arial"/>
                <w:b/>
                <w:bCs/>
                <w:sz w:val="24"/>
                <w:szCs w:val="24"/>
              </w:rPr>
            </w:pPr>
            <w:r w:rsidRPr="00A577B1">
              <w:rPr>
                <w:rFonts w:ascii="Arial" w:hAnsi="Arial" w:cs="Arial"/>
                <w:bCs/>
                <w:sz w:val="24"/>
                <w:szCs w:val="24"/>
              </w:rPr>
              <w:t>380 g nominal</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6.</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Ejected weight</w:t>
            </w:r>
          </w:p>
        </w:tc>
        <w:tc>
          <w:tcPr>
            <w:tcW w:w="4289" w:type="dxa"/>
          </w:tcPr>
          <w:p w:rsidR="009A0536" w:rsidRPr="00A577B1" w:rsidRDefault="009A0536" w:rsidP="009351D8">
            <w:pPr>
              <w:ind w:left="71"/>
              <w:rPr>
                <w:rFonts w:ascii="Arial" w:hAnsi="Arial" w:cs="Arial"/>
                <w:bCs/>
                <w:sz w:val="24"/>
                <w:szCs w:val="24"/>
              </w:rPr>
            </w:pPr>
            <w:r w:rsidRPr="00A577B1">
              <w:rPr>
                <w:rFonts w:ascii="Arial" w:hAnsi="Arial" w:cs="Arial"/>
                <w:bCs/>
                <w:sz w:val="24"/>
                <w:szCs w:val="24"/>
              </w:rPr>
              <w:t>300 g nominal</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7.</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Operating Temperature</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- 46</w:t>
            </w:r>
            <w:r w:rsidRPr="00A577B1">
              <w:rPr>
                <w:rFonts w:ascii="Arial" w:hAnsi="Arial" w:cs="Arial"/>
                <w:bCs/>
                <w:vertAlign w:val="superscript"/>
              </w:rPr>
              <w:t>0</w:t>
            </w:r>
            <w:r w:rsidRPr="00A577B1">
              <w:rPr>
                <w:rFonts w:ascii="Arial" w:hAnsi="Arial" w:cs="Arial"/>
                <w:bCs/>
              </w:rPr>
              <w:t>C to ≥ + 71</w:t>
            </w:r>
            <w:r w:rsidRPr="00A577B1">
              <w:rPr>
                <w:rFonts w:ascii="Arial" w:hAnsi="Arial" w:cs="Arial"/>
                <w:bCs/>
                <w:vertAlign w:val="superscript"/>
              </w:rPr>
              <w:t>0</w:t>
            </w:r>
            <w:r w:rsidRPr="00A577B1">
              <w:rPr>
                <w:rFonts w:ascii="Arial" w:hAnsi="Arial" w:cs="Arial"/>
                <w:bCs/>
              </w:rPr>
              <w:t>C</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8.</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Exposure Temperature</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- 65</w:t>
            </w:r>
            <w:r w:rsidRPr="00A577B1">
              <w:rPr>
                <w:rFonts w:ascii="Arial" w:hAnsi="Arial" w:cs="Arial"/>
                <w:bCs/>
                <w:vertAlign w:val="superscript"/>
              </w:rPr>
              <w:t>0</w:t>
            </w:r>
            <w:r w:rsidRPr="00A577B1">
              <w:rPr>
                <w:rFonts w:ascii="Arial" w:hAnsi="Arial" w:cs="Arial"/>
                <w:bCs/>
              </w:rPr>
              <w:t>C to + 85</w:t>
            </w:r>
            <w:r w:rsidRPr="00A577B1">
              <w:rPr>
                <w:rFonts w:ascii="Arial" w:hAnsi="Arial" w:cs="Arial"/>
                <w:bCs/>
                <w:vertAlign w:val="superscript"/>
              </w:rPr>
              <w:t>0</w:t>
            </w:r>
            <w:r w:rsidRPr="00A577B1">
              <w:rPr>
                <w:rFonts w:ascii="Arial" w:hAnsi="Arial" w:cs="Arial"/>
                <w:bCs/>
              </w:rPr>
              <w:t>C</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Pr>
                <w:rFonts w:ascii="Arial" w:hAnsi="Arial" w:cs="Arial"/>
                <w:bCs/>
                <w:sz w:val="24"/>
                <w:szCs w:val="24"/>
              </w:rPr>
              <w:t>9.</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rPr>
              <w:t>Environmental conditions for storage</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rPr>
              <w:t>5° C to 30° C and relative humidity lower than 70 %</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Pr>
                <w:rFonts w:ascii="Arial" w:hAnsi="Arial" w:cs="Arial"/>
                <w:bCs/>
                <w:sz w:val="24"/>
                <w:szCs w:val="24"/>
              </w:rPr>
              <w:t>10.</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Shelf Life</w:t>
            </w:r>
          </w:p>
        </w:tc>
        <w:tc>
          <w:tcPr>
            <w:tcW w:w="4289" w:type="dxa"/>
          </w:tcPr>
          <w:p w:rsidR="009A0536" w:rsidRPr="00A577B1" w:rsidRDefault="009A0536" w:rsidP="009351D8">
            <w:pPr>
              <w:ind w:left="71"/>
              <w:rPr>
                <w:rFonts w:ascii="Arial" w:hAnsi="Arial" w:cs="Arial"/>
                <w:bCs/>
                <w:sz w:val="24"/>
                <w:szCs w:val="24"/>
              </w:rPr>
            </w:pPr>
            <w:r w:rsidRPr="00A577B1">
              <w:rPr>
                <w:rFonts w:ascii="Arial" w:eastAsia="Times New Roman" w:hAnsi="Arial" w:cs="Arial"/>
                <w:bCs/>
                <w:sz w:val="24"/>
                <w:szCs w:val="24"/>
                <w:lang w:val="en-IN" w:bidi="ar-SA"/>
              </w:rPr>
              <w:t xml:space="preserve">≥ 10 </w:t>
            </w:r>
            <w:r w:rsidRPr="00A577B1">
              <w:rPr>
                <w:rFonts w:ascii="Arial" w:hAnsi="Arial" w:cs="Arial"/>
                <w:bCs/>
                <w:sz w:val="24"/>
                <w:szCs w:val="24"/>
              </w:rPr>
              <w:t>years</w:t>
            </w:r>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1</w:t>
            </w:r>
            <w:r>
              <w:rPr>
                <w:rFonts w:ascii="Arial" w:hAnsi="Arial" w:cs="Arial"/>
                <w:bCs/>
                <w:sz w:val="24"/>
                <w:szCs w:val="24"/>
              </w:rPr>
              <w:t>1</w:t>
            </w:r>
            <w:r w:rsidRPr="00A577B1">
              <w:rPr>
                <w:rFonts w:ascii="Arial" w:hAnsi="Arial" w:cs="Arial"/>
                <w:bCs/>
                <w:sz w:val="24"/>
                <w:szCs w:val="24"/>
              </w:rPr>
              <w:t>.</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Service Life</w:t>
            </w:r>
          </w:p>
        </w:tc>
        <w:tc>
          <w:tcPr>
            <w:tcW w:w="4289" w:type="dxa"/>
          </w:tcPr>
          <w:p w:rsidR="009A0536" w:rsidRPr="00A577B1" w:rsidRDefault="009A0536" w:rsidP="009351D8">
            <w:pPr>
              <w:pStyle w:val="ListParagraph"/>
              <w:ind w:left="71"/>
              <w:rPr>
                <w:rFonts w:ascii="Arial" w:hAnsi="Arial" w:cs="Arial"/>
                <w:bCs/>
              </w:rPr>
            </w:pPr>
            <w:r w:rsidRPr="00A577B1">
              <w:rPr>
                <w:rFonts w:ascii="Arial" w:hAnsi="Arial" w:cs="Arial"/>
                <w:bCs/>
              </w:rPr>
              <w:t xml:space="preserve">Minimum 90 days or 60 flying </w:t>
            </w:r>
            <w:proofErr w:type="spellStart"/>
            <w:r w:rsidRPr="00A577B1">
              <w:rPr>
                <w:rFonts w:ascii="Arial" w:hAnsi="Arial" w:cs="Arial"/>
                <w:bCs/>
              </w:rPr>
              <w:t>hrs</w:t>
            </w:r>
            <w:proofErr w:type="spellEnd"/>
          </w:p>
        </w:tc>
      </w:tr>
      <w:tr w:rsidR="009A0536" w:rsidRPr="00A577B1" w:rsidTr="009351D8">
        <w:tc>
          <w:tcPr>
            <w:tcW w:w="1230" w:type="dxa"/>
          </w:tcPr>
          <w:p w:rsidR="009A0536" w:rsidRPr="00A577B1" w:rsidRDefault="009A0536" w:rsidP="009351D8">
            <w:pPr>
              <w:jc w:val="center"/>
              <w:rPr>
                <w:rFonts w:ascii="Arial" w:hAnsi="Arial" w:cs="Arial"/>
                <w:bCs/>
                <w:sz w:val="24"/>
                <w:szCs w:val="24"/>
              </w:rPr>
            </w:pPr>
            <w:r w:rsidRPr="00A577B1">
              <w:rPr>
                <w:rFonts w:ascii="Arial" w:hAnsi="Arial" w:cs="Arial"/>
                <w:bCs/>
                <w:sz w:val="24"/>
                <w:szCs w:val="24"/>
              </w:rPr>
              <w:t>1</w:t>
            </w:r>
            <w:r>
              <w:rPr>
                <w:rFonts w:ascii="Arial" w:hAnsi="Arial" w:cs="Arial"/>
                <w:bCs/>
                <w:sz w:val="24"/>
                <w:szCs w:val="24"/>
              </w:rPr>
              <w:t>2</w:t>
            </w:r>
            <w:r w:rsidRPr="00A577B1">
              <w:rPr>
                <w:rFonts w:ascii="Arial" w:hAnsi="Arial" w:cs="Arial"/>
                <w:bCs/>
                <w:sz w:val="24"/>
                <w:szCs w:val="24"/>
              </w:rPr>
              <w:t>.</w:t>
            </w:r>
          </w:p>
        </w:tc>
        <w:tc>
          <w:tcPr>
            <w:tcW w:w="3273" w:type="dxa"/>
          </w:tcPr>
          <w:p w:rsidR="009A0536" w:rsidRPr="00A577B1" w:rsidRDefault="009A0536" w:rsidP="009351D8">
            <w:pPr>
              <w:pStyle w:val="ListParagraph"/>
              <w:ind w:left="46"/>
              <w:jc w:val="both"/>
              <w:rPr>
                <w:rFonts w:ascii="Arial" w:hAnsi="Arial" w:cs="Arial"/>
                <w:bCs/>
              </w:rPr>
            </w:pPr>
            <w:r w:rsidRPr="00A577B1">
              <w:rPr>
                <w:rFonts w:ascii="Arial" w:hAnsi="Arial" w:cs="Arial"/>
                <w:bCs/>
              </w:rPr>
              <w:t xml:space="preserve">Squib (type, nomenclature, indigenous/ex-import </w:t>
            </w:r>
            <w:proofErr w:type="spellStart"/>
            <w:r w:rsidRPr="00A577B1">
              <w:rPr>
                <w:rFonts w:ascii="Arial" w:hAnsi="Arial" w:cs="Arial"/>
                <w:bCs/>
              </w:rPr>
              <w:t>etc</w:t>
            </w:r>
            <w:proofErr w:type="spellEnd"/>
            <w:r w:rsidRPr="00A577B1">
              <w:rPr>
                <w:rFonts w:ascii="Arial" w:hAnsi="Arial" w:cs="Arial"/>
                <w:bCs/>
              </w:rPr>
              <w:t xml:space="preserve"> may also be specified)</w:t>
            </w:r>
          </w:p>
        </w:tc>
        <w:tc>
          <w:tcPr>
            <w:tcW w:w="4289" w:type="dxa"/>
          </w:tcPr>
          <w:p w:rsidR="009A0536" w:rsidRPr="00A577B1" w:rsidRDefault="009A0536" w:rsidP="009351D8">
            <w:pPr>
              <w:rPr>
                <w:rFonts w:ascii="Arial" w:hAnsi="Arial" w:cs="Arial"/>
                <w:bCs/>
                <w:sz w:val="24"/>
                <w:szCs w:val="24"/>
              </w:rPr>
            </w:pPr>
            <w:r w:rsidRPr="00A577B1">
              <w:rPr>
                <w:rFonts w:ascii="Arial" w:hAnsi="Arial" w:cs="Arial"/>
                <w:bCs/>
                <w:sz w:val="24"/>
                <w:szCs w:val="24"/>
              </w:rPr>
              <w:t>(</w:t>
            </w:r>
            <w:proofErr w:type="spellStart"/>
            <w:r w:rsidRPr="00A577B1">
              <w:rPr>
                <w:rFonts w:ascii="Arial" w:hAnsi="Arial" w:cs="Arial"/>
                <w:bCs/>
                <w:sz w:val="24"/>
                <w:szCs w:val="24"/>
              </w:rPr>
              <w:t>i</w:t>
            </w:r>
            <w:proofErr w:type="spellEnd"/>
            <w:r w:rsidRPr="00A577B1">
              <w:rPr>
                <w:rFonts w:ascii="Arial" w:hAnsi="Arial" w:cs="Arial"/>
                <w:bCs/>
                <w:sz w:val="24"/>
                <w:szCs w:val="24"/>
              </w:rPr>
              <w:t>) No fire current: 1 Amp/1 Watt for 5 min</w:t>
            </w:r>
          </w:p>
          <w:p w:rsidR="009A0536" w:rsidRPr="00A577B1" w:rsidRDefault="009A0536" w:rsidP="009351D8">
            <w:pPr>
              <w:rPr>
                <w:rFonts w:ascii="Arial" w:hAnsi="Arial" w:cs="Arial"/>
                <w:bCs/>
                <w:sz w:val="24"/>
                <w:szCs w:val="24"/>
              </w:rPr>
            </w:pPr>
            <w:r w:rsidRPr="00A577B1">
              <w:rPr>
                <w:rFonts w:ascii="Arial" w:hAnsi="Arial" w:cs="Arial"/>
                <w:bCs/>
                <w:sz w:val="24"/>
                <w:szCs w:val="24"/>
              </w:rPr>
              <w:t>(ii) All fire current: &gt;4.25 Amps @ 15-28 Volts, 15ms pulse length</w:t>
            </w:r>
          </w:p>
          <w:p w:rsidR="009A0536" w:rsidRPr="00A577B1" w:rsidRDefault="009A0536" w:rsidP="009351D8">
            <w:pPr>
              <w:rPr>
                <w:rFonts w:ascii="Arial" w:hAnsi="Arial" w:cs="Arial"/>
                <w:bCs/>
                <w:sz w:val="24"/>
                <w:szCs w:val="24"/>
              </w:rPr>
            </w:pPr>
            <w:r w:rsidRPr="00A577B1">
              <w:rPr>
                <w:rFonts w:ascii="Arial" w:hAnsi="Arial" w:cs="Arial"/>
                <w:bCs/>
                <w:sz w:val="24"/>
                <w:szCs w:val="24"/>
              </w:rPr>
              <w:t>(iii) Pre-fire resistance value: 1.0± 0.15 Ohms</w:t>
            </w:r>
          </w:p>
          <w:p w:rsidR="009A0536" w:rsidRPr="00A577B1" w:rsidRDefault="009A0536" w:rsidP="009351D8">
            <w:pPr>
              <w:rPr>
                <w:rFonts w:ascii="Arial" w:hAnsi="Arial" w:cs="Arial"/>
                <w:bCs/>
                <w:sz w:val="24"/>
                <w:szCs w:val="24"/>
              </w:rPr>
            </w:pPr>
            <w:r w:rsidRPr="00A577B1">
              <w:rPr>
                <w:rFonts w:ascii="Arial" w:hAnsi="Arial" w:cs="Arial"/>
                <w:bCs/>
                <w:sz w:val="24"/>
                <w:szCs w:val="24"/>
              </w:rPr>
              <w:t>(iv) Post-fire resistance: &gt;500 Ohms</w:t>
            </w:r>
          </w:p>
          <w:p w:rsidR="009A0536" w:rsidRPr="00A577B1" w:rsidRDefault="009A0536" w:rsidP="009351D8">
            <w:pPr>
              <w:rPr>
                <w:rFonts w:ascii="Arial" w:hAnsi="Arial" w:cs="Arial"/>
                <w:bCs/>
                <w:sz w:val="24"/>
                <w:szCs w:val="24"/>
              </w:rPr>
            </w:pPr>
            <w:r w:rsidRPr="00A577B1">
              <w:rPr>
                <w:rFonts w:ascii="Arial" w:hAnsi="Arial" w:cs="Arial"/>
                <w:bCs/>
                <w:sz w:val="24"/>
                <w:szCs w:val="24"/>
              </w:rPr>
              <w:t>(v) Shelf life ≥ 10 years</w:t>
            </w:r>
          </w:p>
        </w:tc>
      </w:tr>
    </w:tbl>
    <w:p w:rsidR="009A0536" w:rsidRDefault="009A0536">
      <w:pPr>
        <w:sectPr w:rsidR="009A0536" w:rsidSect="008866C3">
          <w:headerReference w:type="default" r:id="rId8"/>
          <w:footerReference w:type="default" r:id="rId9"/>
          <w:headerReference w:type="first" r:id="rId10"/>
          <w:footerReference w:type="first" r:id="rId11"/>
          <w:pgSz w:w="11909" w:h="16834" w:code="9"/>
          <w:pgMar w:top="993" w:right="737" w:bottom="851" w:left="1701" w:header="720" w:footer="624" w:gutter="0"/>
          <w:cols w:space="720"/>
          <w:titlePg/>
          <w:docGrid w:linePitch="360"/>
        </w:sectPr>
      </w:pPr>
    </w:p>
    <w:p w:rsidR="009A0536" w:rsidRPr="00231836" w:rsidRDefault="009A0536" w:rsidP="009A0536">
      <w:pPr>
        <w:spacing w:after="0" w:line="240" w:lineRule="auto"/>
        <w:ind w:left="10800" w:firstLine="720"/>
        <w:rPr>
          <w:rFonts w:ascii="Arial" w:hAnsi="Arial" w:cs="Arial"/>
          <w:b/>
          <w:bCs/>
          <w:sz w:val="24"/>
          <w:szCs w:val="24"/>
          <w:u w:val="single"/>
        </w:rPr>
      </w:pPr>
      <w:r w:rsidRPr="00231836">
        <w:rPr>
          <w:rFonts w:ascii="Arial" w:hAnsi="Arial" w:cs="Arial"/>
          <w:b/>
          <w:bCs/>
          <w:sz w:val="24"/>
          <w:szCs w:val="24"/>
          <w:u w:val="single"/>
        </w:rPr>
        <w:lastRenderedPageBreak/>
        <w:t>Appendix B</w:t>
      </w:r>
    </w:p>
    <w:p w:rsidR="009A0536" w:rsidRPr="00081A7F" w:rsidRDefault="009A0536" w:rsidP="009A0536">
      <w:pPr>
        <w:spacing w:after="0" w:line="240" w:lineRule="auto"/>
        <w:ind w:left="11520"/>
        <w:jc w:val="both"/>
        <w:rPr>
          <w:rFonts w:ascii="Arial" w:hAnsi="Arial" w:cs="Arial"/>
          <w:sz w:val="24"/>
          <w:szCs w:val="24"/>
        </w:rPr>
      </w:pPr>
      <w:r w:rsidRPr="00081A7F">
        <w:rPr>
          <w:rFonts w:ascii="Arial" w:hAnsi="Arial" w:cs="Arial"/>
          <w:sz w:val="24"/>
          <w:szCs w:val="24"/>
        </w:rPr>
        <w:t xml:space="preserve">(Refer Para </w:t>
      </w:r>
      <w:r>
        <w:rPr>
          <w:rFonts w:ascii="Arial" w:hAnsi="Arial" w:cs="Arial"/>
          <w:sz w:val="24"/>
          <w:szCs w:val="24"/>
        </w:rPr>
        <w:t>20</w:t>
      </w:r>
      <w:r w:rsidRPr="00081A7F">
        <w:rPr>
          <w:rFonts w:ascii="Arial" w:hAnsi="Arial" w:cs="Arial"/>
          <w:sz w:val="24"/>
          <w:szCs w:val="24"/>
        </w:rPr>
        <w:t xml:space="preserve"> of </w:t>
      </w:r>
      <w:proofErr w:type="spellStart"/>
      <w:r w:rsidRPr="00081A7F">
        <w:rPr>
          <w:rFonts w:ascii="Arial" w:hAnsi="Arial" w:cs="Arial"/>
          <w:sz w:val="24"/>
          <w:szCs w:val="24"/>
        </w:rPr>
        <w:t>EoI</w:t>
      </w:r>
      <w:proofErr w:type="spellEnd"/>
      <w:r w:rsidRPr="00081A7F">
        <w:rPr>
          <w:rFonts w:ascii="Arial" w:hAnsi="Arial" w:cs="Arial"/>
          <w:sz w:val="24"/>
          <w:szCs w:val="24"/>
        </w:rPr>
        <w:t>)</w:t>
      </w:r>
    </w:p>
    <w:p w:rsidR="009A0536" w:rsidRPr="009950A8" w:rsidRDefault="009A0536" w:rsidP="009A0536">
      <w:pPr>
        <w:spacing w:after="0" w:line="240" w:lineRule="auto"/>
        <w:jc w:val="center"/>
        <w:rPr>
          <w:rFonts w:ascii="Arial" w:hAnsi="Arial" w:cs="Arial"/>
          <w:b/>
          <w:sz w:val="24"/>
          <w:szCs w:val="24"/>
          <w:u w:val="single"/>
        </w:rPr>
      </w:pPr>
      <w:r w:rsidRPr="009950A8">
        <w:rPr>
          <w:rFonts w:ascii="Arial" w:hAnsi="Arial" w:cs="Arial"/>
          <w:b/>
          <w:sz w:val="24"/>
          <w:szCs w:val="24"/>
          <w:u w:val="single"/>
        </w:rPr>
        <w:t>COMMERCIAL EVALUATION CRITERIA</w:t>
      </w:r>
    </w:p>
    <w:p w:rsidR="009A0536" w:rsidRPr="00081A7F" w:rsidRDefault="009A0536" w:rsidP="009A0536">
      <w:pPr>
        <w:spacing w:after="0" w:line="240" w:lineRule="auto"/>
        <w:rPr>
          <w:rFonts w:ascii="Arial" w:hAnsi="Arial" w:cs="Arial"/>
          <w:b/>
          <w:sz w:val="24"/>
          <w:szCs w:val="24"/>
          <w:u w:val="single"/>
        </w:rPr>
      </w:pPr>
    </w:p>
    <w:p w:rsidR="009A0536" w:rsidRPr="00081A7F" w:rsidRDefault="009A0536" w:rsidP="009A0536">
      <w:pPr>
        <w:spacing w:after="0"/>
        <w:rPr>
          <w:rFonts w:ascii="Arial" w:hAnsi="Arial" w:cs="Arial"/>
          <w:sz w:val="24"/>
          <w:szCs w:val="24"/>
        </w:rPr>
      </w:pPr>
      <w:r w:rsidRPr="00081A7F">
        <w:rPr>
          <w:rFonts w:ascii="Arial" w:hAnsi="Arial" w:cs="Arial"/>
          <w:sz w:val="24"/>
          <w:szCs w:val="24"/>
        </w:rPr>
        <w:t>1.</w:t>
      </w:r>
      <w:r w:rsidRPr="00081A7F">
        <w:rPr>
          <w:rFonts w:ascii="Arial" w:hAnsi="Arial" w:cs="Arial"/>
          <w:sz w:val="24"/>
          <w:szCs w:val="24"/>
        </w:rPr>
        <w:tab/>
      </w:r>
      <w:r w:rsidRPr="00081A7F">
        <w:rPr>
          <w:rFonts w:ascii="Arial" w:hAnsi="Arial" w:cs="Arial"/>
          <w:b/>
          <w:sz w:val="24"/>
          <w:szCs w:val="24"/>
        </w:rPr>
        <w:t>Name of the Vendor</w:t>
      </w:r>
      <w:r w:rsidRPr="00081A7F">
        <w:rPr>
          <w:rFonts w:ascii="Arial" w:hAnsi="Arial" w:cs="Arial"/>
          <w:sz w:val="24"/>
          <w:szCs w:val="24"/>
        </w:rPr>
        <w:t>: ___________________</w:t>
      </w:r>
    </w:p>
    <w:p w:rsidR="009A0536" w:rsidRPr="00081A7F" w:rsidRDefault="009A0536" w:rsidP="009A0536">
      <w:pPr>
        <w:spacing w:after="0"/>
        <w:rPr>
          <w:rFonts w:ascii="Arial" w:hAnsi="Arial" w:cs="Arial"/>
          <w:sz w:val="24"/>
          <w:szCs w:val="24"/>
        </w:rPr>
      </w:pPr>
      <w:r w:rsidRPr="00081A7F">
        <w:rPr>
          <w:rFonts w:ascii="Arial" w:hAnsi="Arial" w:cs="Arial"/>
          <w:sz w:val="24"/>
          <w:szCs w:val="24"/>
        </w:rPr>
        <w:t>2.</w:t>
      </w:r>
      <w:r w:rsidRPr="00081A7F">
        <w:rPr>
          <w:rFonts w:ascii="Arial" w:hAnsi="Arial" w:cs="Arial"/>
          <w:sz w:val="24"/>
          <w:szCs w:val="24"/>
        </w:rPr>
        <w:tab/>
      </w:r>
      <w:r w:rsidRPr="00081A7F">
        <w:rPr>
          <w:rFonts w:ascii="Arial" w:hAnsi="Arial" w:cs="Arial"/>
          <w:b/>
          <w:sz w:val="24"/>
          <w:szCs w:val="24"/>
          <w:u w:val="single"/>
        </w:rPr>
        <w:t>Evaluation Criteria</w:t>
      </w:r>
      <w:r w:rsidRPr="00081A7F">
        <w:rPr>
          <w:rFonts w:ascii="Arial" w:hAnsi="Arial" w:cs="Arial"/>
          <w:sz w:val="24"/>
          <w:szCs w:val="24"/>
        </w:rPr>
        <w:t>.</w:t>
      </w:r>
    </w:p>
    <w:p w:rsidR="009A0536" w:rsidRDefault="009A0536" w:rsidP="009A0536">
      <w:pPr>
        <w:spacing w:after="0"/>
        <w:rPr>
          <w:rFonts w:ascii="Arial" w:hAnsi="Arial" w:cs="Arial"/>
          <w:b/>
          <w:sz w:val="24"/>
          <w:szCs w:val="24"/>
          <w:u w:val="single"/>
        </w:rPr>
      </w:pPr>
      <w:r>
        <w:rPr>
          <w:rFonts w:ascii="Arial" w:hAnsi="Arial" w:cs="Arial"/>
          <w:sz w:val="24"/>
          <w:szCs w:val="24"/>
        </w:rPr>
        <w:tab/>
        <w:t>(a)</w:t>
      </w:r>
      <w:r>
        <w:rPr>
          <w:rFonts w:ascii="Arial" w:hAnsi="Arial" w:cs="Arial"/>
          <w:sz w:val="24"/>
          <w:szCs w:val="24"/>
        </w:rPr>
        <w:tab/>
      </w:r>
      <w:r w:rsidRPr="00BC39CC">
        <w:rPr>
          <w:rFonts w:ascii="Arial" w:hAnsi="Arial" w:cs="Arial"/>
          <w:b/>
          <w:sz w:val="24"/>
          <w:szCs w:val="24"/>
          <w:u w:val="single"/>
        </w:rPr>
        <w:t>Mandatory Information</w:t>
      </w:r>
    </w:p>
    <w:tbl>
      <w:tblPr>
        <w:tblStyle w:val="TableGrid"/>
        <w:tblW w:w="13466" w:type="dxa"/>
        <w:tblInd w:w="1101" w:type="dxa"/>
        <w:tblLook w:val="04A0" w:firstRow="1" w:lastRow="0" w:firstColumn="1" w:lastColumn="0" w:noHBand="0" w:noVBand="1"/>
      </w:tblPr>
      <w:tblGrid>
        <w:gridCol w:w="850"/>
        <w:gridCol w:w="2268"/>
        <w:gridCol w:w="3756"/>
        <w:gridCol w:w="3757"/>
        <w:gridCol w:w="2835"/>
      </w:tblGrid>
      <w:tr w:rsidR="009A0536" w:rsidTr="009351D8">
        <w:tc>
          <w:tcPr>
            <w:tcW w:w="850" w:type="dxa"/>
          </w:tcPr>
          <w:p w:rsidR="009A0536" w:rsidRDefault="009A0536" w:rsidP="009351D8">
            <w:pPr>
              <w:rPr>
                <w:rFonts w:ascii="Arial" w:hAnsi="Arial" w:cs="Arial"/>
                <w:b/>
                <w:sz w:val="24"/>
                <w:szCs w:val="24"/>
              </w:rPr>
            </w:pPr>
            <w:proofErr w:type="spellStart"/>
            <w:r>
              <w:rPr>
                <w:rFonts w:ascii="Arial" w:hAnsi="Arial" w:cs="Arial"/>
                <w:b/>
                <w:sz w:val="24"/>
                <w:szCs w:val="24"/>
              </w:rPr>
              <w:t>Sl</w:t>
            </w:r>
            <w:proofErr w:type="spellEnd"/>
            <w:r>
              <w:rPr>
                <w:rFonts w:ascii="Arial" w:hAnsi="Arial" w:cs="Arial"/>
                <w:b/>
                <w:sz w:val="24"/>
                <w:szCs w:val="24"/>
              </w:rPr>
              <w:t xml:space="preserve"> No.</w:t>
            </w:r>
          </w:p>
        </w:tc>
        <w:tc>
          <w:tcPr>
            <w:tcW w:w="2268" w:type="dxa"/>
          </w:tcPr>
          <w:p w:rsidR="009A0536" w:rsidRDefault="009A0536" w:rsidP="009351D8">
            <w:pPr>
              <w:jc w:val="center"/>
              <w:rPr>
                <w:rFonts w:ascii="Arial" w:hAnsi="Arial" w:cs="Arial"/>
                <w:b/>
                <w:sz w:val="24"/>
                <w:szCs w:val="24"/>
              </w:rPr>
            </w:pPr>
            <w:r>
              <w:rPr>
                <w:rFonts w:ascii="Arial" w:hAnsi="Arial" w:cs="Arial"/>
                <w:b/>
                <w:sz w:val="24"/>
                <w:szCs w:val="24"/>
              </w:rPr>
              <w:t xml:space="preserve">Criteria </w:t>
            </w:r>
          </w:p>
        </w:tc>
        <w:tc>
          <w:tcPr>
            <w:tcW w:w="3756" w:type="dxa"/>
          </w:tcPr>
          <w:p w:rsidR="009A0536" w:rsidRDefault="009A0536" w:rsidP="009351D8">
            <w:pPr>
              <w:jc w:val="center"/>
              <w:rPr>
                <w:rFonts w:ascii="Arial" w:hAnsi="Arial" w:cs="Arial"/>
                <w:b/>
                <w:sz w:val="24"/>
                <w:szCs w:val="24"/>
              </w:rPr>
            </w:pPr>
            <w:r>
              <w:rPr>
                <w:rFonts w:ascii="Arial" w:hAnsi="Arial" w:cs="Arial"/>
                <w:b/>
                <w:sz w:val="24"/>
                <w:szCs w:val="24"/>
              </w:rPr>
              <w:t>Evaluation Criteria</w:t>
            </w:r>
          </w:p>
        </w:tc>
        <w:tc>
          <w:tcPr>
            <w:tcW w:w="3757" w:type="dxa"/>
          </w:tcPr>
          <w:p w:rsidR="009A0536" w:rsidRDefault="009A0536" w:rsidP="009351D8">
            <w:pPr>
              <w:jc w:val="center"/>
              <w:rPr>
                <w:rFonts w:ascii="Arial" w:hAnsi="Arial" w:cs="Arial"/>
                <w:b/>
                <w:sz w:val="24"/>
                <w:szCs w:val="24"/>
              </w:rPr>
            </w:pPr>
            <w:r>
              <w:rPr>
                <w:rFonts w:ascii="Arial" w:hAnsi="Arial" w:cs="Arial"/>
                <w:b/>
                <w:sz w:val="24"/>
                <w:szCs w:val="24"/>
              </w:rPr>
              <w:t>Vendor Submission</w:t>
            </w:r>
          </w:p>
        </w:tc>
        <w:tc>
          <w:tcPr>
            <w:tcW w:w="2835" w:type="dxa"/>
          </w:tcPr>
          <w:p w:rsidR="009A0536" w:rsidRDefault="009A0536" w:rsidP="009351D8">
            <w:pPr>
              <w:jc w:val="center"/>
              <w:rPr>
                <w:rFonts w:ascii="Arial" w:hAnsi="Arial" w:cs="Arial"/>
                <w:b/>
                <w:sz w:val="24"/>
                <w:szCs w:val="24"/>
              </w:rPr>
            </w:pPr>
            <w:r>
              <w:rPr>
                <w:rFonts w:ascii="Arial" w:hAnsi="Arial" w:cs="Arial"/>
                <w:b/>
                <w:sz w:val="24"/>
                <w:szCs w:val="24"/>
              </w:rPr>
              <w:t>Remarks</w:t>
            </w:r>
          </w:p>
        </w:tc>
      </w:tr>
      <w:tr w:rsidR="009A0536" w:rsidTr="009351D8">
        <w:tc>
          <w:tcPr>
            <w:tcW w:w="850" w:type="dxa"/>
          </w:tcPr>
          <w:p w:rsidR="009A0536" w:rsidRPr="006835C9" w:rsidRDefault="009A0536" w:rsidP="009351D8">
            <w:pPr>
              <w:rPr>
                <w:rFonts w:ascii="Arial" w:hAnsi="Arial" w:cs="Arial"/>
                <w:sz w:val="24"/>
                <w:szCs w:val="24"/>
              </w:rPr>
            </w:pPr>
            <w:proofErr w:type="spellStart"/>
            <w:r>
              <w:rPr>
                <w:rFonts w:ascii="Arial" w:hAnsi="Arial" w:cs="Arial"/>
                <w:sz w:val="24"/>
                <w:szCs w:val="24"/>
              </w:rPr>
              <w:t>i</w:t>
            </w:r>
            <w:proofErr w:type="spellEnd"/>
            <w:r w:rsidRPr="006835C9">
              <w:rPr>
                <w:rFonts w:ascii="Arial" w:hAnsi="Arial" w:cs="Arial"/>
                <w:sz w:val="24"/>
                <w:szCs w:val="24"/>
              </w:rPr>
              <w:t>.</w:t>
            </w:r>
          </w:p>
        </w:tc>
        <w:tc>
          <w:tcPr>
            <w:tcW w:w="2268" w:type="dxa"/>
          </w:tcPr>
          <w:p w:rsidR="009A0536" w:rsidRPr="006835C9" w:rsidRDefault="009A0536" w:rsidP="009351D8">
            <w:pPr>
              <w:rPr>
                <w:rFonts w:ascii="Arial" w:hAnsi="Arial" w:cs="Arial"/>
                <w:sz w:val="24"/>
                <w:szCs w:val="24"/>
              </w:rPr>
            </w:pPr>
            <w:r w:rsidRPr="006835C9">
              <w:rPr>
                <w:rFonts w:ascii="Arial" w:hAnsi="Arial" w:cs="Arial"/>
                <w:sz w:val="24"/>
                <w:szCs w:val="24"/>
              </w:rPr>
              <w:t>Explosive License</w:t>
            </w:r>
          </w:p>
        </w:tc>
        <w:tc>
          <w:tcPr>
            <w:tcW w:w="3756" w:type="dxa"/>
          </w:tcPr>
          <w:p w:rsidR="009A0536" w:rsidRPr="006835C9" w:rsidRDefault="009A0536" w:rsidP="009351D8">
            <w:pPr>
              <w:jc w:val="both"/>
              <w:rPr>
                <w:rFonts w:ascii="Arial" w:hAnsi="Arial" w:cs="Arial"/>
                <w:sz w:val="24"/>
                <w:szCs w:val="24"/>
              </w:rPr>
            </w:pPr>
            <w:r w:rsidRPr="006835C9">
              <w:rPr>
                <w:rFonts w:ascii="Arial" w:hAnsi="Arial" w:cs="Arial"/>
                <w:sz w:val="24"/>
                <w:szCs w:val="24"/>
              </w:rPr>
              <w:t>License should be available and valid before issue of Project Sanction Order.</w:t>
            </w:r>
          </w:p>
        </w:tc>
        <w:tc>
          <w:tcPr>
            <w:tcW w:w="3757" w:type="dxa"/>
          </w:tcPr>
          <w:p w:rsidR="009A0536" w:rsidRPr="006835C9" w:rsidRDefault="009A0536" w:rsidP="009351D8">
            <w:pPr>
              <w:rPr>
                <w:rFonts w:ascii="Arial" w:hAnsi="Arial" w:cs="Arial"/>
                <w:sz w:val="24"/>
                <w:szCs w:val="24"/>
              </w:rPr>
            </w:pPr>
            <w:r>
              <w:rPr>
                <w:rFonts w:ascii="Arial" w:hAnsi="Arial" w:cs="Arial"/>
                <w:sz w:val="24"/>
                <w:szCs w:val="24"/>
              </w:rPr>
              <w:t>Details to be provided.</w:t>
            </w:r>
          </w:p>
        </w:tc>
        <w:tc>
          <w:tcPr>
            <w:tcW w:w="2835" w:type="dxa"/>
          </w:tcPr>
          <w:p w:rsidR="009A0536" w:rsidRDefault="009A0536" w:rsidP="009351D8">
            <w:pPr>
              <w:rPr>
                <w:rFonts w:ascii="Arial" w:hAnsi="Arial" w:cs="Arial"/>
                <w:b/>
                <w:sz w:val="24"/>
                <w:szCs w:val="24"/>
              </w:rPr>
            </w:pPr>
          </w:p>
        </w:tc>
      </w:tr>
      <w:tr w:rsidR="009A0536" w:rsidTr="009351D8">
        <w:tc>
          <w:tcPr>
            <w:tcW w:w="850" w:type="dxa"/>
          </w:tcPr>
          <w:p w:rsidR="009A0536" w:rsidRPr="006835C9" w:rsidRDefault="009A0536" w:rsidP="009351D8">
            <w:pPr>
              <w:rPr>
                <w:rFonts w:ascii="Arial" w:hAnsi="Arial" w:cs="Arial"/>
                <w:sz w:val="24"/>
                <w:szCs w:val="24"/>
              </w:rPr>
            </w:pPr>
            <w:r>
              <w:rPr>
                <w:rFonts w:ascii="Arial" w:hAnsi="Arial" w:cs="Arial"/>
                <w:sz w:val="24"/>
                <w:szCs w:val="24"/>
              </w:rPr>
              <w:t>ii.</w:t>
            </w:r>
          </w:p>
        </w:tc>
        <w:tc>
          <w:tcPr>
            <w:tcW w:w="2268" w:type="dxa"/>
          </w:tcPr>
          <w:p w:rsidR="009A0536" w:rsidRPr="006835C9" w:rsidRDefault="009A0536" w:rsidP="009351D8">
            <w:pPr>
              <w:jc w:val="both"/>
              <w:rPr>
                <w:rFonts w:ascii="Arial" w:hAnsi="Arial" w:cs="Arial"/>
                <w:sz w:val="24"/>
                <w:szCs w:val="24"/>
              </w:rPr>
            </w:pPr>
            <w:r w:rsidRPr="00081A7F">
              <w:rPr>
                <w:rFonts w:ascii="Arial" w:hAnsi="Arial" w:cs="Arial"/>
                <w:sz w:val="24"/>
                <w:szCs w:val="24"/>
              </w:rPr>
              <w:t>Nature of the Company</w:t>
            </w:r>
            <w:r>
              <w:rPr>
                <w:rFonts w:ascii="Arial" w:hAnsi="Arial" w:cs="Arial"/>
                <w:sz w:val="24"/>
                <w:szCs w:val="24"/>
              </w:rPr>
              <w:t>.</w:t>
            </w:r>
          </w:p>
        </w:tc>
        <w:tc>
          <w:tcPr>
            <w:tcW w:w="3756" w:type="dxa"/>
            <w:vMerge w:val="restart"/>
          </w:tcPr>
          <w:p w:rsidR="009A0536" w:rsidRPr="006835C9" w:rsidRDefault="009A0536" w:rsidP="009351D8">
            <w:pPr>
              <w:jc w:val="both"/>
              <w:rPr>
                <w:rFonts w:ascii="Arial" w:hAnsi="Arial" w:cs="Arial"/>
                <w:sz w:val="24"/>
                <w:szCs w:val="24"/>
              </w:rPr>
            </w:pPr>
            <w:r>
              <w:rPr>
                <w:rFonts w:ascii="Arial" w:hAnsi="Arial" w:cs="Arial"/>
                <w:sz w:val="24"/>
                <w:szCs w:val="24"/>
              </w:rPr>
              <w:t>As mandated in Annexure I of Chapter      III A of                    DPP-2016.</w:t>
            </w:r>
          </w:p>
        </w:tc>
        <w:tc>
          <w:tcPr>
            <w:tcW w:w="3757" w:type="dxa"/>
            <w:vMerge w:val="restart"/>
          </w:tcPr>
          <w:p w:rsidR="009A0536" w:rsidRPr="006835C9" w:rsidRDefault="009A0536" w:rsidP="009351D8">
            <w:pPr>
              <w:rPr>
                <w:rFonts w:ascii="Arial" w:hAnsi="Arial" w:cs="Arial"/>
                <w:sz w:val="24"/>
                <w:szCs w:val="24"/>
              </w:rPr>
            </w:pPr>
            <w:r>
              <w:rPr>
                <w:rFonts w:ascii="Arial" w:hAnsi="Arial" w:cs="Arial"/>
                <w:sz w:val="24"/>
                <w:szCs w:val="24"/>
              </w:rPr>
              <w:t>Details to be provided.</w:t>
            </w:r>
          </w:p>
        </w:tc>
        <w:tc>
          <w:tcPr>
            <w:tcW w:w="2835" w:type="dxa"/>
            <w:vMerge w:val="restart"/>
          </w:tcPr>
          <w:p w:rsidR="009A0536" w:rsidRDefault="009A0536" w:rsidP="009351D8">
            <w:pPr>
              <w:rPr>
                <w:rFonts w:ascii="Arial" w:hAnsi="Arial" w:cs="Arial"/>
                <w:b/>
                <w:sz w:val="24"/>
                <w:szCs w:val="24"/>
              </w:rPr>
            </w:pPr>
          </w:p>
        </w:tc>
      </w:tr>
      <w:tr w:rsidR="009A0536" w:rsidTr="009351D8">
        <w:trPr>
          <w:trHeight w:val="70"/>
        </w:trPr>
        <w:tc>
          <w:tcPr>
            <w:tcW w:w="850" w:type="dxa"/>
          </w:tcPr>
          <w:p w:rsidR="009A0536" w:rsidRDefault="009A0536" w:rsidP="009351D8">
            <w:pPr>
              <w:rPr>
                <w:rFonts w:ascii="Arial" w:hAnsi="Arial" w:cs="Arial"/>
                <w:sz w:val="24"/>
                <w:szCs w:val="24"/>
              </w:rPr>
            </w:pPr>
            <w:r>
              <w:rPr>
                <w:rFonts w:ascii="Arial" w:hAnsi="Arial" w:cs="Arial"/>
                <w:sz w:val="24"/>
                <w:szCs w:val="24"/>
              </w:rPr>
              <w:t>iii.</w:t>
            </w:r>
          </w:p>
        </w:tc>
        <w:tc>
          <w:tcPr>
            <w:tcW w:w="2268" w:type="dxa"/>
          </w:tcPr>
          <w:p w:rsidR="009A0536" w:rsidRPr="00081A7F" w:rsidRDefault="009A0536" w:rsidP="009351D8">
            <w:pPr>
              <w:jc w:val="both"/>
              <w:rPr>
                <w:rFonts w:ascii="Arial" w:hAnsi="Arial" w:cs="Arial"/>
                <w:sz w:val="24"/>
                <w:szCs w:val="24"/>
              </w:rPr>
            </w:pPr>
            <w:r w:rsidRPr="00081A7F">
              <w:rPr>
                <w:rFonts w:ascii="Arial" w:hAnsi="Arial" w:cs="Arial"/>
                <w:sz w:val="24"/>
                <w:szCs w:val="24"/>
              </w:rPr>
              <w:t>Ownership Status</w:t>
            </w:r>
          </w:p>
        </w:tc>
        <w:tc>
          <w:tcPr>
            <w:tcW w:w="3756" w:type="dxa"/>
            <w:vMerge/>
          </w:tcPr>
          <w:p w:rsidR="009A0536" w:rsidRPr="006835C9" w:rsidRDefault="009A0536" w:rsidP="009351D8">
            <w:pPr>
              <w:jc w:val="both"/>
              <w:rPr>
                <w:rFonts w:ascii="Arial" w:hAnsi="Arial" w:cs="Arial"/>
                <w:sz w:val="24"/>
                <w:szCs w:val="24"/>
              </w:rPr>
            </w:pPr>
          </w:p>
        </w:tc>
        <w:tc>
          <w:tcPr>
            <w:tcW w:w="3757" w:type="dxa"/>
            <w:vMerge/>
          </w:tcPr>
          <w:p w:rsidR="009A0536" w:rsidRPr="006835C9" w:rsidRDefault="009A0536" w:rsidP="009351D8">
            <w:pPr>
              <w:rPr>
                <w:rFonts w:ascii="Arial" w:hAnsi="Arial" w:cs="Arial"/>
                <w:sz w:val="24"/>
                <w:szCs w:val="24"/>
              </w:rPr>
            </w:pPr>
          </w:p>
        </w:tc>
        <w:tc>
          <w:tcPr>
            <w:tcW w:w="2835" w:type="dxa"/>
            <w:vMerge/>
          </w:tcPr>
          <w:p w:rsidR="009A0536" w:rsidRDefault="009A0536" w:rsidP="009351D8">
            <w:pPr>
              <w:rPr>
                <w:rFonts w:ascii="Arial" w:hAnsi="Arial" w:cs="Arial"/>
                <w:b/>
                <w:sz w:val="24"/>
                <w:szCs w:val="24"/>
              </w:rPr>
            </w:pPr>
          </w:p>
        </w:tc>
      </w:tr>
    </w:tbl>
    <w:p w:rsidR="009A0536" w:rsidRDefault="009A0536" w:rsidP="009A0536">
      <w:pPr>
        <w:spacing w:after="0"/>
        <w:rPr>
          <w:rFonts w:ascii="Arial" w:hAnsi="Arial" w:cs="Arial"/>
          <w:b/>
          <w:sz w:val="24"/>
          <w:szCs w:val="24"/>
        </w:rPr>
      </w:pPr>
    </w:p>
    <w:tbl>
      <w:tblPr>
        <w:tblStyle w:val="TableGrid"/>
        <w:tblpPr w:leftFromText="180" w:rightFromText="180" w:vertAnchor="text" w:horzAnchor="margin" w:tblpX="1090" w:tblpY="399"/>
        <w:tblW w:w="13525" w:type="dxa"/>
        <w:tblLook w:val="04A0" w:firstRow="1" w:lastRow="0" w:firstColumn="1" w:lastColumn="0" w:noHBand="0" w:noVBand="1"/>
      </w:tblPr>
      <w:tblGrid>
        <w:gridCol w:w="603"/>
        <w:gridCol w:w="3191"/>
        <w:gridCol w:w="3969"/>
        <w:gridCol w:w="3884"/>
        <w:gridCol w:w="1878"/>
      </w:tblGrid>
      <w:tr w:rsidR="009A0536" w:rsidRPr="00081A7F" w:rsidTr="009351D8">
        <w:tc>
          <w:tcPr>
            <w:tcW w:w="603" w:type="dxa"/>
          </w:tcPr>
          <w:p w:rsidR="009A0536" w:rsidRPr="00081A7F" w:rsidRDefault="009A0536" w:rsidP="009351D8">
            <w:pPr>
              <w:jc w:val="center"/>
              <w:rPr>
                <w:rFonts w:ascii="Arial" w:hAnsi="Arial" w:cs="Arial"/>
                <w:b/>
                <w:sz w:val="24"/>
                <w:szCs w:val="24"/>
              </w:rPr>
            </w:pPr>
            <w:proofErr w:type="spellStart"/>
            <w:r w:rsidRPr="00081A7F">
              <w:rPr>
                <w:rFonts w:ascii="Arial" w:hAnsi="Arial" w:cs="Arial"/>
                <w:b/>
                <w:sz w:val="24"/>
                <w:szCs w:val="24"/>
              </w:rPr>
              <w:t>S</w:t>
            </w:r>
            <w:r>
              <w:rPr>
                <w:rFonts w:ascii="Arial" w:hAnsi="Arial" w:cs="Arial"/>
                <w:b/>
                <w:sz w:val="24"/>
                <w:szCs w:val="24"/>
              </w:rPr>
              <w:t>l</w:t>
            </w:r>
            <w:proofErr w:type="spellEnd"/>
            <w:r w:rsidRPr="00081A7F">
              <w:rPr>
                <w:rFonts w:ascii="Arial" w:hAnsi="Arial" w:cs="Arial"/>
                <w:b/>
                <w:sz w:val="24"/>
                <w:szCs w:val="24"/>
              </w:rPr>
              <w:t xml:space="preserve"> No</w:t>
            </w:r>
            <w:r>
              <w:rPr>
                <w:rFonts w:ascii="Arial" w:hAnsi="Arial" w:cs="Arial"/>
                <w:b/>
                <w:sz w:val="24"/>
                <w:szCs w:val="24"/>
              </w:rPr>
              <w:t>.</w:t>
            </w:r>
          </w:p>
        </w:tc>
        <w:tc>
          <w:tcPr>
            <w:tcW w:w="3191" w:type="dxa"/>
          </w:tcPr>
          <w:p w:rsidR="009A0536" w:rsidRPr="00081A7F" w:rsidRDefault="009A0536" w:rsidP="009351D8">
            <w:pPr>
              <w:jc w:val="center"/>
              <w:rPr>
                <w:rFonts w:ascii="Arial" w:hAnsi="Arial" w:cs="Arial"/>
                <w:b/>
                <w:sz w:val="24"/>
                <w:szCs w:val="24"/>
              </w:rPr>
            </w:pPr>
            <w:r>
              <w:rPr>
                <w:rFonts w:ascii="Arial" w:hAnsi="Arial" w:cs="Arial"/>
                <w:b/>
                <w:sz w:val="24"/>
                <w:szCs w:val="24"/>
              </w:rPr>
              <w:t>Information</w:t>
            </w:r>
          </w:p>
        </w:tc>
        <w:tc>
          <w:tcPr>
            <w:tcW w:w="3969" w:type="dxa"/>
          </w:tcPr>
          <w:p w:rsidR="009A0536" w:rsidRPr="00081A7F" w:rsidRDefault="009A0536" w:rsidP="009351D8">
            <w:pPr>
              <w:jc w:val="center"/>
              <w:rPr>
                <w:rFonts w:ascii="Arial" w:hAnsi="Arial" w:cs="Arial"/>
                <w:b/>
                <w:sz w:val="24"/>
                <w:szCs w:val="24"/>
              </w:rPr>
            </w:pPr>
            <w:r>
              <w:rPr>
                <w:rFonts w:ascii="Arial" w:hAnsi="Arial" w:cs="Arial"/>
                <w:b/>
                <w:sz w:val="24"/>
                <w:szCs w:val="24"/>
              </w:rPr>
              <w:t>Remarks</w:t>
            </w:r>
          </w:p>
        </w:tc>
        <w:tc>
          <w:tcPr>
            <w:tcW w:w="3884" w:type="dxa"/>
          </w:tcPr>
          <w:p w:rsidR="009A0536" w:rsidRPr="00081A7F" w:rsidRDefault="009A0536" w:rsidP="009351D8">
            <w:pPr>
              <w:jc w:val="center"/>
              <w:rPr>
                <w:rFonts w:ascii="Arial" w:hAnsi="Arial" w:cs="Arial"/>
                <w:b/>
                <w:sz w:val="24"/>
                <w:szCs w:val="24"/>
              </w:rPr>
            </w:pPr>
            <w:r w:rsidRPr="00081A7F">
              <w:rPr>
                <w:rFonts w:ascii="Arial" w:hAnsi="Arial" w:cs="Arial"/>
                <w:b/>
                <w:sz w:val="24"/>
                <w:szCs w:val="24"/>
              </w:rPr>
              <w:t>Vendor Submission</w:t>
            </w:r>
            <w:r>
              <w:rPr>
                <w:rFonts w:ascii="Arial" w:hAnsi="Arial" w:cs="Arial"/>
                <w:b/>
                <w:sz w:val="24"/>
                <w:szCs w:val="24"/>
              </w:rPr>
              <w:t xml:space="preserve"> and</w:t>
            </w:r>
          </w:p>
          <w:p w:rsidR="009A0536" w:rsidRPr="00081A7F" w:rsidRDefault="009A0536" w:rsidP="009351D8">
            <w:pPr>
              <w:jc w:val="center"/>
              <w:rPr>
                <w:rFonts w:ascii="Arial" w:hAnsi="Arial" w:cs="Arial"/>
                <w:b/>
                <w:sz w:val="24"/>
                <w:szCs w:val="24"/>
              </w:rPr>
            </w:pPr>
            <w:r w:rsidRPr="00081A7F">
              <w:rPr>
                <w:rFonts w:ascii="Arial" w:hAnsi="Arial" w:cs="Arial"/>
                <w:b/>
                <w:sz w:val="24"/>
                <w:szCs w:val="24"/>
              </w:rPr>
              <w:t>Reference</w:t>
            </w:r>
          </w:p>
          <w:p w:rsidR="009A0536" w:rsidRPr="00081A7F" w:rsidRDefault="009A0536" w:rsidP="009351D8">
            <w:pPr>
              <w:jc w:val="both"/>
              <w:rPr>
                <w:rFonts w:ascii="Arial" w:hAnsi="Arial" w:cs="Arial"/>
                <w:sz w:val="24"/>
                <w:szCs w:val="24"/>
              </w:rPr>
            </w:pPr>
            <w:r w:rsidRPr="00081A7F">
              <w:rPr>
                <w:rFonts w:ascii="Arial" w:hAnsi="Arial" w:cs="Arial"/>
                <w:sz w:val="24"/>
                <w:szCs w:val="24"/>
              </w:rPr>
              <w:t>(Reference against vendor claim/ response must be flagged and mentioned in this column)</w:t>
            </w:r>
          </w:p>
        </w:tc>
        <w:tc>
          <w:tcPr>
            <w:tcW w:w="1878" w:type="dxa"/>
          </w:tcPr>
          <w:p w:rsidR="009A0536" w:rsidRPr="00081A7F" w:rsidRDefault="009A0536" w:rsidP="009351D8">
            <w:pPr>
              <w:jc w:val="center"/>
              <w:rPr>
                <w:rFonts w:ascii="Arial" w:hAnsi="Arial" w:cs="Arial"/>
                <w:b/>
                <w:sz w:val="24"/>
                <w:szCs w:val="24"/>
              </w:rPr>
            </w:pPr>
            <w:r w:rsidRPr="00081A7F">
              <w:rPr>
                <w:rFonts w:ascii="Arial" w:hAnsi="Arial" w:cs="Arial"/>
                <w:b/>
                <w:sz w:val="24"/>
                <w:szCs w:val="24"/>
              </w:rPr>
              <w:t>Remarks (if Any)</w:t>
            </w:r>
          </w:p>
        </w:tc>
      </w:tr>
      <w:tr w:rsidR="009A0536" w:rsidRPr="00081A7F" w:rsidTr="009351D8">
        <w:tc>
          <w:tcPr>
            <w:tcW w:w="603" w:type="dxa"/>
          </w:tcPr>
          <w:p w:rsidR="009A0536" w:rsidRPr="00081A7F" w:rsidRDefault="009A0536" w:rsidP="009351D8">
            <w:pPr>
              <w:spacing w:line="276" w:lineRule="auto"/>
              <w:jc w:val="center"/>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p>
        </w:tc>
        <w:tc>
          <w:tcPr>
            <w:tcW w:w="3191" w:type="dxa"/>
          </w:tcPr>
          <w:p w:rsidR="009A0536" w:rsidRPr="00081A7F" w:rsidRDefault="009A0536" w:rsidP="009351D8">
            <w:pPr>
              <w:spacing w:line="276" w:lineRule="auto"/>
              <w:rPr>
                <w:rFonts w:ascii="Arial" w:hAnsi="Arial" w:cs="Arial"/>
                <w:sz w:val="24"/>
                <w:szCs w:val="24"/>
              </w:rPr>
            </w:pPr>
            <w:r w:rsidRPr="00081A7F">
              <w:rPr>
                <w:rFonts w:ascii="Arial" w:hAnsi="Arial" w:cs="Arial"/>
                <w:sz w:val="24"/>
                <w:szCs w:val="24"/>
              </w:rPr>
              <w:t>Registration Details.</w:t>
            </w:r>
          </w:p>
        </w:tc>
        <w:tc>
          <w:tcPr>
            <w:tcW w:w="3969" w:type="dxa"/>
          </w:tcPr>
          <w:p w:rsidR="009A0536" w:rsidRPr="00081A7F" w:rsidRDefault="009A0536" w:rsidP="009351D8">
            <w:pPr>
              <w:jc w:val="center"/>
              <w:rPr>
                <w:rFonts w:ascii="Arial" w:hAnsi="Arial" w:cs="Arial"/>
                <w:sz w:val="24"/>
                <w:szCs w:val="24"/>
              </w:rPr>
            </w:pPr>
          </w:p>
        </w:tc>
        <w:tc>
          <w:tcPr>
            <w:tcW w:w="3884" w:type="dxa"/>
          </w:tcPr>
          <w:p w:rsidR="009A0536" w:rsidRPr="00081A7F" w:rsidRDefault="009A0536" w:rsidP="009351D8">
            <w:pPr>
              <w:jc w:val="center"/>
              <w:rPr>
                <w:rFonts w:ascii="Arial" w:hAnsi="Arial" w:cs="Arial"/>
                <w:sz w:val="24"/>
                <w:szCs w:val="24"/>
              </w:rPr>
            </w:pPr>
          </w:p>
        </w:tc>
        <w:tc>
          <w:tcPr>
            <w:tcW w:w="1878" w:type="dxa"/>
          </w:tcPr>
          <w:p w:rsidR="009A0536" w:rsidRPr="00081A7F" w:rsidRDefault="009A0536" w:rsidP="009351D8">
            <w:pPr>
              <w:jc w:val="center"/>
              <w:rPr>
                <w:rFonts w:ascii="Arial" w:hAnsi="Arial" w:cs="Arial"/>
                <w:sz w:val="24"/>
                <w:szCs w:val="24"/>
              </w:rPr>
            </w:pPr>
          </w:p>
        </w:tc>
      </w:tr>
      <w:tr w:rsidR="009A0536" w:rsidRPr="00081A7F" w:rsidTr="009351D8">
        <w:tc>
          <w:tcPr>
            <w:tcW w:w="603" w:type="dxa"/>
          </w:tcPr>
          <w:p w:rsidR="009A0536" w:rsidRPr="00081A7F" w:rsidRDefault="009A0536" w:rsidP="009351D8">
            <w:pPr>
              <w:spacing w:line="276" w:lineRule="auto"/>
              <w:jc w:val="center"/>
              <w:rPr>
                <w:rFonts w:ascii="Arial" w:hAnsi="Arial" w:cs="Arial"/>
                <w:sz w:val="24"/>
                <w:szCs w:val="24"/>
              </w:rPr>
            </w:pPr>
            <w:r>
              <w:rPr>
                <w:rFonts w:ascii="Arial" w:hAnsi="Arial" w:cs="Arial"/>
                <w:sz w:val="24"/>
                <w:szCs w:val="24"/>
              </w:rPr>
              <w:t>ii</w:t>
            </w:r>
            <w:r w:rsidRPr="00081A7F">
              <w:rPr>
                <w:rFonts w:ascii="Arial" w:hAnsi="Arial" w:cs="Arial"/>
                <w:sz w:val="24"/>
                <w:szCs w:val="24"/>
              </w:rPr>
              <w:t>.</w:t>
            </w:r>
          </w:p>
        </w:tc>
        <w:tc>
          <w:tcPr>
            <w:tcW w:w="3191" w:type="dxa"/>
          </w:tcPr>
          <w:p w:rsidR="009A0536" w:rsidRPr="00081A7F" w:rsidRDefault="009A0536" w:rsidP="009351D8">
            <w:pPr>
              <w:spacing w:line="276" w:lineRule="auto"/>
              <w:rPr>
                <w:rFonts w:ascii="Arial" w:hAnsi="Arial" w:cs="Arial"/>
                <w:sz w:val="24"/>
                <w:szCs w:val="24"/>
              </w:rPr>
            </w:pPr>
            <w:r w:rsidRPr="00081A7F">
              <w:rPr>
                <w:rFonts w:ascii="Arial" w:hAnsi="Arial" w:cs="Arial"/>
                <w:sz w:val="24"/>
                <w:szCs w:val="24"/>
              </w:rPr>
              <w:t>Credit Rating.</w:t>
            </w:r>
          </w:p>
        </w:tc>
        <w:tc>
          <w:tcPr>
            <w:tcW w:w="3969" w:type="dxa"/>
          </w:tcPr>
          <w:p w:rsidR="009A0536" w:rsidRPr="00081A7F" w:rsidRDefault="009A0536" w:rsidP="009351D8">
            <w:pPr>
              <w:jc w:val="both"/>
              <w:rPr>
                <w:rFonts w:ascii="Arial" w:hAnsi="Arial" w:cs="Arial"/>
                <w:sz w:val="24"/>
                <w:szCs w:val="24"/>
              </w:rPr>
            </w:pPr>
            <w:r>
              <w:rPr>
                <w:rFonts w:ascii="Arial" w:hAnsi="Arial" w:cs="Arial"/>
                <w:sz w:val="24"/>
                <w:szCs w:val="24"/>
              </w:rPr>
              <w:t>Should be appropriate to ensure availability of credit for the project.</w:t>
            </w:r>
          </w:p>
        </w:tc>
        <w:tc>
          <w:tcPr>
            <w:tcW w:w="3884" w:type="dxa"/>
          </w:tcPr>
          <w:p w:rsidR="009A0536" w:rsidRPr="00081A7F" w:rsidRDefault="009A0536" w:rsidP="009351D8">
            <w:pPr>
              <w:jc w:val="center"/>
              <w:rPr>
                <w:rFonts w:ascii="Arial" w:hAnsi="Arial" w:cs="Arial"/>
                <w:sz w:val="24"/>
                <w:szCs w:val="24"/>
              </w:rPr>
            </w:pPr>
          </w:p>
        </w:tc>
        <w:tc>
          <w:tcPr>
            <w:tcW w:w="1878" w:type="dxa"/>
          </w:tcPr>
          <w:p w:rsidR="009A0536" w:rsidRPr="00081A7F" w:rsidRDefault="009A0536" w:rsidP="009351D8">
            <w:pPr>
              <w:jc w:val="center"/>
              <w:rPr>
                <w:rFonts w:ascii="Arial" w:hAnsi="Arial" w:cs="Arial"/>
                <w:sz w:val="24"/>
                <w:szCs w:val="24"/>
              </w:rPr>
            </w:pPr>
          </w:p>
        </w:tc>
      </w:tr>
      <w:tr w:rsidR="009A0536" w:rsidRPr="00081A7F" w:rsidTr="009351D8">
        <w:tc>
          <w:tcPr>
            <w:tcW w:w="603" w:type="dxa"/>
          </w:tcPr>
          <w:p w:rsidR="009A0536" w:rsidRPr="00081A7F" w:rsidRDefault="009A0536" w:rsidP="009351D8">
            <w:pPr>
              <w:spacing w:line="276" w:lineRule="auto"/>
              <w:jc w:val="center"/>
              <w:rPr>
                <w:rFonts w:ascii="Arial" w:hAnsi="Arial" w:cs="Arial"/>
                <w:sz w:val="24"/>
                <w:szCs w:val="24"/>
              </w:rPr>
            </w:pPr>
            <w:r>
              <w:rPr>
                <w:rFonts w:ascii="Arial" w:hAnsi="Arial" w:cs="Arial"/>
                <w:sz w:val="24"/>
                <w:szCs w:val="24"/>
              </w:rPr>
              <w:t>iii</w:t>
            </w:r>
            <w:r w:rsidRPr="00081A7F">
              <w:rPr>
                <w:rFonts w:ascii="Arial" w:hAnsi="Arial" w:cs="Arial"/>
                <w:sz w:val="24"/>
                <w:szCs w:val="24"/>
              </w:rPr>
              <w:t>.</w:t>
            </w:r>
          </w:p>
        </w:tc>
        <w:tc>
          <w:tcPr>
            <w:tcW w:w="3191" w:type="dxa"/>
          </w:tcPr>
          <w:p w:rsidR="009A0536" w:rsidRPr="00081A7F" w:rsidRDefault="009A0536" w:rsidP="009351D8">
            <w:pPr>
              <w:spacing w:line="276" w:lineRule="auto"/>
              <w:rPr>
                <w:rFonts w:ascii="Arial" w:hAnsi="Arial" w:cs="Arial"/>
                <w:sz w:val="24"/>
                <w:szCs w:val="24"/>
              </w:rPr>
            </w:pPr>
            <w:r>
              <w:rPr>
                <w:rFonts w:ascii="Arial" w:hAnsi="Arial" w:cs="Arial"/>
                <w:sz w:val="24"/>
                <w:szCs w:val="24"/>
              </w:rPr>
              <w:t>Present Net Worth and Turn over for the last three years.</w:t>
            </w:r>
          </w:p>
        </w:tc>
        <w:tc>
          <w:tcPr>
            <w:tcW w:w="3969" w:type="dxa"/>
          </w:tcPr>
          <w:p w:rsidR="009A0536" w:rsidRPr="00081A7F" w:rsidRDefault="009A0536" w:rsidP="009351D8">
            <w:pPr>
              <w:jc w:val="both"/>
              <w:rPr>
                <w:rFonts w:ascii="Arial" w:hAnsi="Arial" w:cs="Arial"/>
                <w:sz w:val="24"/>
                <w:szCs w:val="24"/>
              </w:rPr>
            </w:pPr>
            <w:r>
              <w:rPr>
                <w:rFonts w:ascii="Arial" w:hAnsi="Arial" w:cs="Arial"/>
                <w:sz w:val="24"/>
                <w:szCs w:val="24"/>
              </w:rPr>
              <w:t xml:space="preserve">Should commensurate with total development and production cost. </w:t>
            </w:r>
          </w:p>
        </w:tc>
        <w:tc>
          <w:tcPr>
            <w:tcW w:w="3884" w:type="dxa"/>
          </w:tcPr>
          <w:p w:rsidR="009A0536" w:rsidRPr="00081A7F" w:rsidRDefault="009A0536" w:rsidP="009351D8">
            <w:pPr>
              <w:jc w:val="center"/>
              <w:rPr>
                <w:rFonts w:ascii="Arial" w:hAnsi="Arial" w:cs="Arial"/>
                <w:sz w:val="24"/>
                <w:szCs w:val="24"/>
              </w:rPr>
            </w:pPr>
          </w:p>
        </w:tc>
        <w:tc>
          <w:tcPr>
            <w:tcW w:w="1878" w:type="dxa"/>
          </w:tcPr>
          <w:p w:rsidR="009A0536" w:rsidRPr="00081A7F" w:rsidRDefault="009A0536" w:rsidP="009351D8">
            <w:pPr>
              <w:jc w:val="center"/>
              <w:rPr>
                <w:rFonts w:ascii="Arial" w:hAnsi="Arial" w:cs="Arial"/>
                <w:sz w:val="24"/>
                <w:szCs w:val="24"/>
              </w:rPr>
            </w:pPr>
          </w:p>
        </w:tc>
      </w:tr>
    </w:tbl>
    <w:p w:rsidR="009A0536" w:rsidRPr="00BC39CC" w:rsidRDefault="009A0536" w:rsidP="009A0536">
      <w:pPr>
        <w:spacing w:after="0"/>
        <w:rPr>
          <w:rFonts w:ascii="Arial" w:hAnsi="Arial" w:cs="Arial"/>
          <w:b/>
          <w:sz w:val="24"/>
          <w:szCs w:val="24"/>
        </w:rPr>
      </w:pPr>
      <w:r>
        <w:rPr>
          <w:rFonts w:ascii="Arial" w:hAnsi="Arial" w:cs="Arial"/>
          <w:b/>
          <w:sz w:val="24"/>
          <w:szCs w:val="24"/>
        </w:rPr>
        <w:tab/>
      </w:r>
      <w:r w:rsidRPr="00BC39CC">
        <w:rPr>
          <w:rFonts w:ascii="Arial" w:hAnsi="Arial" w:cs="Arial"/>
          <w:sz w:val="24"/>
          <w:szCs w:val="24"/>
        </w:rPr>
        <w:t>(b)</w:t>
      </w:r>
      <w:r>
        <w:rPr>
          <w:rFonts w:ascii="Arial" w:hAnsi="Arial" w:cs="Arial"/>
          <w:b/>
          <w:sz w:val="24"/>
          <w:szCs w:val="24"/>
        </w:rPr>
        <w:tab/>
      </w:r>
      <w:r w:rsidRPr="00BC39CC">
        <w:rPr>
          <w:rFonts w:ascii="Arial" w:hAnsi="Arial" w:cs="Arial"/>
          <w:b/>
          <w:sz w:val="24"/>
          <w:szCs w:val="24"/>
          <w:u w:val="single"/>
        </w:rPr>
        <w:t>Additional Information</w:t>
      </w:r>
    </w:p>
    <w:p w:rsidR="009A0536" w:rsidRPr="00081A7F" w:rsidRDefault="009A0536" w:rsidP="009A0536">
      <w:pPr>
        <w:spacing w:after="0"/>
        <w:rPr>
          <w:rFonts w:ascii="Arial" w:hAnsi="Arial" w:cs="Arial"/>
          <w:sz w:val="24"/>
          <w:szCs w:val="24"/>
        </w:rPr>
      </w:pPr>
    </w:p>
    <w:p w:rsidR="009A0536" w:rsidRDefault="009A0536" w:rsidP="009A0536">
      <w:pPr>
        <w:spacing w:after="0"/>
        <w:rPr>
          <w:rFonts w:ascii="Arial" w:hAnsi="Arial" w:cs="Arial"/>
          <w:sz w:val="24"/>
          <w:szCs w:val="24"/>
        </w:rPr>
      </w:pPr>
    </w:p>
    <w:p w:rsidR="009A0536" w:rsidRDefault="009A0536" w:rsidP="009A0536">
      <w:pPr>
        <w:spacing w:after="0"/>
        <w:rPr>
          <w:rFonts w:ascii="Arial" w:hAnsi="Arial" w:cs="Arial"/>
          <w:sz w:val="24"/>
          <w:szCs w:val="24"/>
        </w:rPr>
      </w:pPr>
    </w:p>
    <w:p w:rsidR="009A0536" w:rsidRDefault="009A0536" w:rsidP="009A0536">
      <w:pPr>
        <w:spacing w:after="0"/>
        <w:rPr>
          <w:rFonts w:ascii="Arial" w:hAnsi="Arial" w:cs="Arial"/>
          <w:sz w:val="24"/>
          <w:szCs w:val="24"/>
        </w:rPr>
      </w:pPr>
    </w:p>
    <w:p w:rsidR="009A0536" w:rsidRDefault="009A0536" w:rsidP="009A0536">
      <w:pPr>
        <w:spacing w:after="0"/>
        <w:rPr>
          <w:rFonts w:ascii="Arial" w:hAnsi="Arial" w:cs="Arial"/>
          <w:sz w:val="24"/>
          <w:szCs w:val="24"/>
        </w:rPr>
      </w:pPr>
    </w:p>
    <w:p w:rsidR="009A0536" w:rsidRDefault="009A0536" w:rsidP="009A0536">
      <w:pPr>
        <w:spacing w:after="0"/>
        <w:rPr>
          <w:rFonts w:ascii="Arial" w:hAnsi="Arial" w:cs="Arial"/>
          <w:sz w:val="24"/>
          <w:szCs w:val="24"/>
        </w:rPr>
      </w:pPr>
    </w:p>
    <w:p w:rsidR="009A0536" w:rsidRDefault="009A0536" w:rsidP="009A0536">
      <w:pPr>
        <w:spacing w:after="0"/>
        <w:rPr>
          <w:rFonts w:ascii="Arial" w:hAnsi="Arial" w:cs="Arial"/>
          <w:sz w:val="24"/>
          <w:szCs w:val="24"/>
        </w:rPr>
      </w:pPr>
    </w:p>
    <w:p w:rsidR="009A0536" w:rsidRDefault="009A0536" w:rsidP="009A0536">
      <w:pPr>
        <w:spacing w:after="0"/>
        <w:rPr>
          <w:rFonts w:ascii="Arial" w:hAnsi="Arial" w:cs="Arial"/>
          <w:sz w:val="24"/>
          <w:szCs w:val="24"/>
        </w:rPr>
      </w:pPr>
    </w:p>
    <w:p w:rsidR="009A0536" w:rsidRDefault="009A0536" w:rsidP="009A0536">
      <w:pPr>
        <w:spacing w:after="0"/>
        <w:rPr>
          <w:rFonts w:ascii="Arial" w:hAnsi="Arial" w:cs="Arial"/>
          <w:sz w:val="24"/>
          <w:szCs w:val="24"/>
        </w:rPr>
      </w:pPr>
    </w:p>
    <w:p w:rsidR="009A0536" w:rsidRDefault="009A0536" w:rsidP="009A0536">
      <w:pPr>
        <w:spacing w:after="0"/>
        <w:rPr>
          <w:rFonts w:ascii="Arial" w:hAnsi="Arial" w:cs="Arial"/>
          <w:sz w:val="24"/>
          <w:szCs w:val="24"/>
        </w:rPr>
      </w:pPr>
    </w:p>
    <w:p w:rsidR="009A0536" w:rsidRDefault="009A0536" w:rsidP="009A0536">
      <w:pPr>
        <w:spacing w:after="0"/>
        <w:rPr>
          <w:rFonts w:ascii="Arial" w:hAnsi="Arial" w:cs="Arial"/>
          <w:sz w:val="24"/>
          <w:szCs w:val="24"/>
        </w:rPr>
      </w:pPr>
    </w:p>
    <w:p w:rsidR="00E24A80" w:rsidRDefault="009A0536" w:rsidP="00E24A80">
      <w:pPr>
        <w:spacing w:after="0"/>
        <w:rPr>
          <w:rFonts w:ascii="Arial" w:hAnsi="Arial" w:cs="Arial"/>
          <w:sz w:val="24"/>
          <w:szCs w:val="24"/>
        </w:rPr>
      </w:pPr>
      <w:r w:rsidRPr="00081A7F">
        <w:rPr>
          <w:rFonts w:ascii="Arial" w:hAnsi="Arial" w:cs="Arial"/>
          <w:b/>
          <w:sz w:val="24"/>
          <w:szCs w:val="24"/>
          <w:u w:val="single"/>
        </w:rPr>
        <w:t>Note</w:t>
      </w:r>
      <w:r w:rsidRPr="00081A7F">
        <w:rPr>
          <w:rFonts w:ascii="Arial" w:hAnsi="Arial" w:cs="Arial"/>
          <w:sz w:val="24"/>
          <w:szCs w:val="24"/>
        </w:rPr>
        <w:t>:-</w:t>
      </w:r>
      <w:bookmarkStart w:id="0" w:name="_GoBack"/>
      <w:bookmarkEnd w:id="0"/>
      <w:r w:rsidRPr="00081A7F">
        <w:rPr>
          <w:rFonts w:ascii="Arial" w:hAnsi="Arial" w:cs="Arial"/>
          <w:sz w:val="24"/>
          <w:szCs w:val="24"/>
        </w:rPr>
        <w:t>1.</w:t>
      </w:r>
      <w:r w:rsidRPr="00081A7F">
        <w:rPr>
          <w:rFonts w:ascii="Arial" w:hAnsi="Arial" w:cs="Arial"/>
          <w:sz w:val="24"/>
          <w:szCs w:val="24"/>
        </w:rPr>
        <w:tab/>
        <w:t xml:space="preserve">Refer Paragraph </w:t>
      </w:r>
      <w:r>
        <w:rPr>
          <w:rFonts w:ascii="Arial" w:hAnsi="Arial" w:cs="Arial"/>
          <w:sz w:val="24"/>
          <w:szCs w:val="24"/>
        </w:rPr>
        <w:t>18</w:t>
      </w:r>
      <w:r w:rsidRPr="00081A7F">
        <w:rPr>
          <w:rFonts w:ascii="Arial" w:hAnsi="Arial" w:cs="Arial"/>
          <w:sz w:val="24"/>
          <w:szCs w:val="24"/>
        </w:rPr>
        <w:t xml:space="preserve"> of </w:t>
      </w:r>
      <w:proofErr w:type="spellStart"/>
      <w:r w:rsidRPr="00081A7F">
        <w:rPr>
          <w:rFonts w:ascii="Arial" w:hAnsi="Arial" w:cs="Arial"/>
          <w:sz w:val="24"/>
          <w:szCs w:val="24"/>
        </w:rPr>
        <w:t>EoI</w:t>
      </w:r>
      <w:proofErr w:type="spellEnd"/>
      <w:r w:rsidRPr="00081A7F">
        <w:rPr>
          <w:rFonts w:ascii="Arial" w:hAnsi="Arial" w:cs="Arial"/>
          <w:sz w:val="24"/>
          <w:szCs w:val="24"/>
        </w:rPr>
        <w:t xml:space="preserve"> and Annexure I of Make-II Procedure.</w:t>
      </w:r>
    </w:p>
    <w:p w:rsidR="009A0536" w:rsidRPr="00081A7F" w:rsidRDefault="009A0536" w:rsidP="00E24A80">
      <w:pPr>
        <w:spacing w:after="0"/>
        <w:rPr>
          <w:rFonts w:ascii="Arial" w:hAnsi="Arial" w:cs="Arial"/>
          <w:sz w:val="24"/>
          <w:szCs w:val="24"/>
        </w:rPr>
      </w:pPr>
      <w:r w:rsidRPr="00081A7F">
        <w:rPr>
          <w:rFonts w:ascii="Arial" w:hAnsi="Arial" w:cs="Arial"/>
          <w:sz w:val="24"/>
          <w:szCs w:val="24"/>
        </w:rPr>
        <w:lastRenderedPageBreak/>
        <w:t>2.</w:t>
      </w:r>
      <w:r w:rsidRPr="00081A7F">
        <w:rPr>
          <w:rFonts w:ascii="Arial" w:hAnsi="Arial" w:cs="Arial"/>
          <w:sz w:val="24"/>
          <w:szCs w:val="24"/>
        </w:rPr>
        <w:tab/>
        <w:t>All submissions must be supported by referenc</w:t>
      </w:r>
      <w:r>
        <w:rPr>
          <w:rFonts w:ascii="Arial" w:hAnsi="Arial" w:cs="Arial"/>
          <w:sz w:val="24"/>
          <w:szCs w:val="24"/>
        </w:rPr>
        <w:t>ed documents duly authenticated, where applicable.</w:t>
      </w:r>
    </w:p>
    <w:p w:rsidR="009A0536" w:rsidRDefault="009A0536" w:rsidP="009A0536">
      <w:pPr>
        <w:spacing w:after="0"/>
        <w:jc w:val="both"/>
        <w:rPr>
          <w:rFonts w:ascii="Arial" w:hAnsi="Arial" w:cs="Arial"/>
          <w:sz w:val="24"/>
          <w:szCs w:val="24"/>
        </w:rPr>
      </w:pPr>
      <w:r w:rsidRPr="00081A7F">
        <w:rPr>
          <w:rFonts w:ascii="Arial" w:hAnsi="Arial" w:cs="Arial"/>
          <w:sz w:val="24"/>
          <w:szCs w:val="24"/>
        </w:rPr>
        <w:t>3.</w:t>
      </w:r>
      <w:r w:rsidRPr="00081A7F">
        <w:rPr>
          <w:rFonts w:ascii="Arial" w:hAnsi="Arial" w:cs="Arial"/>
          <w:sz w:val="24"/>
          <w:szCs w:val="24"/>
        </w:rPr>
        <w:tab/>
        <w:t>Any input with incorrect or missing reference will not be assessed.</w:t>
      </w:r>
    </w:p>
    <w:p w:rsidR="009A0536" w:rsidRPr="00081A7F" w:rsidRDefault="009A0536" w:rsidP="009A0536">
      <w:pPr>
        <w:spacing w:after="0"/>
        <w:jc w:val="both"/>
        <w:rPr>
          <w:rFonts w:ascii="Arial" w:hAnsi="Arial" w:cs="Arial"/>
          <w:sz w:val="24"/>
          <w:szCs w:val="24"/>
        </w:rPr>
      </w:pPr>
    </w:p>
    <w:p w:rsidR="009A0536" w:rsidRPr="00081A7F" w:rsidRDefault="009A0536" w:rsidP="009A0536">
      <w:pPr>
        <w:spacing w:after="0"/>
        <w:rPr>
          <w:rFonts w:ascii="Arial" w:hAnsi="Arial" w:cs="Arial"/>
          <w:sz w:val="24"/>
          <w:szCs w:val="24"/>
        </w:rPr>
      </w:pPr>
      <w:r w:rsidRPr="00081A7F">
        <w:rPr>
          <w:rFonts w:ascii="Arial" w:hAnsi="Arial" w:cs="Arial"/>
          <w:sz w:val="24"/>
          <w:szCs w:val="24"/>
        </w:rPr>
        <w:t>Date:</w:t>
      </w:r>
      <w:r>
        <w:rPr>
          <w:rFonts w:ascii="Arial" w:hAnsi="Arial" w:cs="Arial"/>
          <w:sz w:val="24"/>
          <w:szCs w:val="24"/>
        </w:rPr>
        <w:tab/>
      </w:r>
      <w:r w:rsidRPr="00081A7F">
        <w:rPr>
          <w:rFonts w:ascii="Arial" w:hAnsi="Arial" w:cs="Arial"/>
          <w:sz w:val="24"/>
          <w:szCs w:val="24"/>
        </w:rPr>
        <w:tab/>
      </w:r>
      <w:r w:rsidRPr="00081A7F">
        <w:rPr>
          <w:rFonts w:ascii="Arial" w:hAnsi="Arial" w:cs="Arial"/>
          <w:sz w:val="24"/>
          <w:szCs w:val="24"/>
        </w:rPr>
        <w:tab/>
      </w:r>
      <w:r w:rsidRPr="00081A7F">
        <w:rPr>
          <w:rFonts w:ascii="Arial" w:hAnsi="Arial" w:cs="Arial"/>
          <w:sz w:val="24"/>
          <w:szCs w:val="24"/>
        </w:rPr>
        <w:tab/>
      </w:r>
      <w:r w:rsidRPr="00081A7F">
        <w:rPr>
          <w:rFonts w:ascii="Arial" w:hAnsi="Arial" w:cs="Arial"/>
          <w:sz w:val="24"/>
          <w:szCs w:val="24"/>
        </w:rPr>
        <w:tab/>
      </w:r>
      <w:r>
        <w:rPr>
          <w:rFonts w:ascii="Arial" w:hAnsi="Arial" w:cs="Arial"/>
          <w:sz w:val="24"/>
          <w:szCs w:val="24"/>
        </w:rPr>
        <w:t xml:space="preserve">                </w:t>
      </w:r>
      <w:r w:rsidRPr="00081A7F">
        <w:rPr>
          <w:rFonts w:ascii="Arial" w:hAnsi="Arial" w:cs="Arial"/>
          <w:sz w:val="24"/>
          <w:szCs w:val="24"/>
        </w:rPr>
        <w:t>Signature</w:t>
      </w:r>
      <w:r w:rsidRPr="00081A7F">
        <w:rPr>
          <w:rFonts w:ascii="Arial" w:hAnsi="Arial" w:cs="Arial"/>
          <w:sz w:val="24"/>
          <w:szCs w:val="24"/>
        </w:rPr>
        <w:tab/>
      </w:r>
      <w:r w:rsidRPr="00081A7F">
        <w:rPr>
          <w:rFonts w:ascii="Arial" w:hAnsi="Arial" w:cs="Arial"/>
          <w:sz w:val="24"/>
          <w:szCs w:val="24"/>
        </w:rPr>
        <w:tab/>
      </w:r>
      <w:r w:rsidRPr="00081A7F">
        <w:rPr>
          <w:rFonts w:ascii="Arial" w:hAnsi="Arial" w:cs="Arial"/>
          <w:sz w:val="24"/>
          <w:szCs w:val="24"/>
        </w:rPr>
        <w:tab/>
      </w:r>
      <w:r w:rsidRPr="00081A7F">
        <w:rPr>
          <w:rFonts w:ascii="Arial" w:hAnsi="Arial" w:cs="Arial"/>
          <w:sz w:val="24"/>
          <w:szCs w:val="24"/>
        </w:rPr>
        <w:tab/>
      </w:r>
      <w:r w:rsidRPr="00081A7F">
        <w:rPr>
          <w:rFonts w:ascii="Arial" w:hAnsi="Arial" w:cs="Arial"/>
          <w:sz w:val="24"/>
          <w:szCs w:val="24"/>
        </w:rPr>
        <w:tab/>
      </w:r>
      <w:r w:rsidRPr="00081A7F">
        <w:rPr>
          <w:rFonts w:ascii="Arial" w:hAnsi="Arial" w:cs="Arial"/>
          <w:sz w:val="24"/>
          <w:szCs w:val="24"/>
        </w:rPr>
        <w:tab/>
      </w:r>
      <w:r>
        <w:rPr>
          <w:rFonts w:ascii="Arial" w:hAnsi="Arial" w:cs="Arial"/>
          <w:sz w:val="24"/>
          <w:szCs w:val="24"/>
        </w:rPr>
        <w:t xml:space="preserve">                                         </w:t>
      </w:r>
      <w:r w:rsidRPr="00081A7F">
        <w:rPr>
          <w:rFonts w:ascii="Arial" w:hAnsi="Arial" w:cs="Arial"/>
          <w:sz w:val="24"/>
          <w:szCs w:val="24"/>
        </w:rPr>
        <w:t>Company Seal</w:t>
      </w:r>
    </w:p>
    <w:p w:rsidR="009A0536" w:rsidRPr="00C24CAE" w:rsidRDefault="009A0536" w:rsidP="009A053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A0536" w:rsidRDefault="009A0536"/>
    <w:p w:rsidR="009A0536" w:rsidRDefault="009A0536">
      <w:r>
        <w:br w:type="page"/>
      </w:r>
    </w:p>
    <w:p w:rsidR="009A0536" w:rsidRPr="00231836" w:rsidRDefault="009A0536" w:rsidP="009A0536">
      <w:pPr>
        <w:spacing w:after="0" w:line="240" w:lineRule="auto"/>
        <w:ind w:left="11520"/>
        <w:rPr>
          <w:rFonts w:ascii="Arial" w:hAnsi="Arial" w:cs="Arial"/>
          <w:b/>
          <w:bCs/>
          <w:sz w:val="24"/>
          <w:szCs w:val="24"/>
          <w:u w:val="single"/>
        </w:rPr>
      </w:pPr>
      <w:r w:rsidRPr="00231836">
        <w:rPr>
          <w:rFonts w:ascii="Arial" w:hAnsi="Arial" w:cs="Arial"/>
          <w:b/>
          <w:bCs/>
          <w:sz w:val="24"/>
          <w:szCs w:val="24"/>
          <w:u w:val="single"/>
        </w:rPr>
        <w:lastRenderedPageBreak/>
        <w:t>Appendix C</w:t>
      </w:r>
    </w:p>
    <w:p w:rsidR="009A0536" w:rsidRPr="009E3847" w:rsidRDefault="009A0536" w:rsidP="009A0536">
      <w:pPr>
        <w:spacing w:after="0" w:line="240" w:lineRule="auto"/>
        <w:ind w:left="11520"/>
        <w:rPr>
          <w:rFonts w:ascii="Arial" w:hAnsi="Arial" w:cs="Arial"/>
          <w:sz w:val="24"/>
          <w:szCs w:val="24"/>
        </w:rPr>
      </w:pPr>
      <w:r w:rsidRPr="009E3847">
        <w:rPr>
          <w:rFonts w:ascii="Arial" w:hAnsi="Arial" w:cs="Arial"/>
          <w:sz w:val="24"/>
          <w:szCs w:val="24"/>
        </w:rPr>
        <w:t xml:space="preserve">(Refer Para </w:t>
      </w:r>
      <w:r>
        <w:rPr>
          <w:rFonts w:ascii="Arial" w:hAnsi="Arial" w:cs="Arial"/>
          <w:sz w:val="24"/>
          <w:szCs w:val="24"/>
        </w:rPr>
        <w:t xml:space="preserve">21 </w:t>
      </w:r>
      <w:proofErr w:type="gramStart"/>
      <w:r>
        <w:rPr>
          <w:rFonts w:ascii="Arial" w:hAnsi="Arial" w:cs="Arial"/>
          <w:sz w:val="24"/>
          <w:szCs w:val="24"/>
        </w:rPr>
        <w:t>&amp;  Para</w:t>
      </w:r>
      <w:proofErr w:type="gramEnd"/>
      <w:r>
        <w:rPr>
          <w:rFonts w:ascii="Arial" w:hAnsi="Arial" w:cs="Arial"/>
          <w:sz w:val="24"/>
          <w:szCs w:val="24"/>
        </w:rPr>
        <w:t xml:space="preserve"> 27 of </w:t>
      </w:r>
      <w:proofErr w:type="spellStart"/>
      <w:r>
        <w:rPr>
          <w:rFonts w:ascii="Arial" w:hAnsi="Arial" w:cs="Arial"/>
          <w:sz w:val="24"/>
          <w:szCs w:val="24"/>
        </w:rPr>
        <w:t>EoI</w:t>
      </w:r>
      <w:proofErr w:type="spellEnd"/>
      <w:r>
        <w:rPr>
          <w:rFonts w:ascii="Arial" w:hAnsi="Arial" w:cs="Arial"/>
          <w:sz w:val="24"/>
          <w:szCs w:val="24"/>
        </w:rPr>
        <w:t>)</w:t>
      </w:r>
    </w:p>
    <w:p w:rsidR="009A0536" w:rsidRPr="009E3847" w:rsidRDefault="009A0536" w:rsidP="009A0536">
      <w:pPr>
        <w:spacing w:after="0" w:line="240" w:lineRule="auto"/>
        <w:jc w:val="center"/>
        <w:rPr>
          <w:rFonts w:ascii="Arial" w:hAnsi="Arial" w:cs="Arial"/>
          <w:b/>
          <w:sz w:val="24"/>
          <w:szCs w:val="24"/>
          <w:u w:val="single"/>
        </w:rPr>
      </w:pPr>
    </w:p>
    <w:p w:rsidR="009A0536" w:rsidRPr="006F7BC6" w:rsidRDefault="009A0536" w:rsidP="009A0536">
      <w:pPr>
        <w:spacing w:after="0" w:line="240" w:lineRule="auto"/>
        <w:jc w:val="center"/>
        <w:rPr>
          <w:rFonts w:ascii="Arial" w:hAnsi="Arial" w:cs="Arial"/>
          <w:b/>
          <w:sz w:val="24"/>
          <w:szCs w:val="24"/>
          <w:u w:val="single"/>
        </w:rPr>
      </w:pPr>
      <w:r w:rsidRPr="006F7BC6">
        <w:rPr>
          <w:rFonts w:ascii="Arial" w:hAnsi="Arial" w:cs="Arial"/>
          <w:b/>
          <w:sz w:val="24"/>
          <w:szCs w:val="24"/>
          <w:u w:val="single"/>
        </w:rPr>
        <w:t>TECHNICAL EVALUATION CRITERIA</w:t>
      </w:r>
    </w:p>
    <w:p w:rsidR="009A0536" w:rsidRPr="009E3847" w:rsidRDefault="009A0536" w:rsidP="009A0536">
      <w:pPr>
        <w:spacing w:after="0" w:line="240" w:lineRule="auto"/>
        <w:rPr>
          <w:rFonts w:ascii="Arial" w:hAnsi="Arial" w:cs="Arial"/>
          <w:b/>
          <w:sz w:val="24"/>
          <w:szCs w:val="24"/>
          <w:u w:val="single"/>
        </w:rPr>
      </w:pPr>
    </w:p>
    <w:p w:rsidR="009A0536" w:rsidRPr="009E3847" w:rsidRDefault="009A0536" w:rsidP="009A0536">
      <w:pPr>
        <w:spacing w:after="0"/>
        <w:rPr>
          <w:rFonts w:ascii="Arial" w:hAnsi="Arial" w:cs="Arial"/>
          <w:sz w:val="24"/>
          <w:szCs w:val="24"/>
        </w:rPr>
      </w:pPr>
      <w:r w:rsidRPr="009E3847">
        <w:rPr>
          <w:rFonts w:ascii="Arial" w:hAnsi="Arial" w:cs="Arial"/>
          <w:sz w:val="24"/>
          <w:szCs w:val="24"/>
        </w:rPr>
        <w:t>1.</w:t>
      </w:r>
      <w:r w:rsidRPr="009E3847">
        <w:rPr>
          <w:rFonts w:ascii="Arial" w:hAnsi="Arial" w:cs="Arial"/>
          <w:sz w:val="24"/>
          <w:szCs w:val="24"/>
        </w:rPr>
        <w:tab/>
      </w:r>
      <w:r w:rsidRPr="009E3847">
        <w:rPr>
          <w:rFonts w:ascii="Arial" w:hAnsi="Arial" w:cs="Arial"/>
          <w:b/>
          <w:sz w:val="24"/>
          <w:szCs w:val="24"/>
        </w:rPr>
        <w:t>Name of the Vendor</w:t>
      </w:r>
      <w:r w:rsidRPr="009E3847">
        <w:rPr>
          <w:rFonts w:ascii="Arial" w:hAnsi="Arial" w:cs="Arial"/>
          <w:sz w:val="24"/>
          <w:szCs w:val="24"/>
        </w:rPr>
        <w:t>: ___________________</w:t>
      </w:r>
    </w:p>
    <w:p w:rsidR="009A0536" w:rsidRDefault="009A0536" w:rsidP="009A0536">
      <w:pPr>
        <w:spacing w:after="0"/>
        <w:rPr>
          <w:rFonts w:ascii="Arial" w:hAnsi="Arial" w:cs="Arial"/>
          <w:sz w:val="24"/>
          <w:szCs w:val="24"/>
        </w:rPr>
      </w:pPr>
      <w:r w:rsidRPr="009E3847">
        <w:rPr>
          <w:rFonts w:ascii="Arial" w:hAnsi="Arial" w:cs="Arial"/>
          <w:sz w:val="24"/>
          <w:szCs w:val="24"/>
        </w:rPr>
        <w:t>2.</w:t>
      </w:r>
      <w:r w:rsidRPr="009E3847">
        <w:rPr>
          <w:rFonts w:ascii="Arial" w:hAnsi="Arial" w:cs="Arial"/>
          <w:sz w:val="24"/>
          <w:szCs w:val="24"/>
        </w:rPr>
        <w:tab/>
      </w:r>
      <w:r w:rsidRPr="009E3847">
        <w:rPr>
          <w:rFonts w:ascii="Arial" w:hAnsi="Arial" w:cs="Arial"/>
          <w:b/>
          <w:sz w:val="24"/>
          <w:szCs w:val="24"/>
          <w:u w:val="single"/>
        </w:rPr>
        <w:t>Evaluation Criteria</w:t>
      </w:r>
      <w:r w:rsidRPr="009E3847">
        <w:rPr>
          <w:rFonts w:ascii="Arial" w:hAnsi="Arial" w:cs="Arial"/>
          <w:sz w:val="24"/>
          <w:szCs w:val="24"/>
        </w:rPr>
        <w:t>.</w:t>
      </w:r>
    </w:p>
    <w:p w:rsidR="009A0536" w:rsidRPr="009E3847" w:rsidRDefault="009A0536" w:rsidP="009A0536">
      <w:pPr>
        <w:spacing w:after="0"/>
        <w:rPr>
          <w:rFonts w:ascii="Arial" w:hAnsi="Arial" w:cs="Arial"/>
          <w:sz w:val="24"/>
          <w:szCs w:val="24"/>
        </w:rPr>
      </w:pPr>
      <w:r>
        <w:rPr>
          <w:rFonts w:ascii="Arial" w:hAnsi="Arial" w:cs="Arial"/>
          <w:sz w:val="24"/>
          <w:szCs w:val="24"/>
        </w:rPr>
        <w:tab/>
        <w:t>(a)</w:t>
      </w:r>
      <w:r>
        <w:rPr>
          <w:rFonts w:ascii="Arial" w:hAnsi="Arial" w:cs="Arial"/>
          <w:sz w:val="24"/>
          <w:szCs w:val="24"/>
        </w:rPr>
        <w:tab/>
      </w:r>
      <w:r w:rsidRPr="00BC39CC">
        <w:rPr>
          <w:rFonts w:ascii="Arial" w:hAnsi="Arial" w:cs="Arial"/>
          <w:b/>
          <w:sz w:val="24"/>
          <w:szCs w:val="24"/>
          <w:u w:val="single"/>
        </w:rPr>
        <w:t>Mandatory Information</w:t>
      </w:r>
    </w:p>
    <w:p w:rsidR="009A0536" w:rsidRPr="009E3847" w:rsidRDefault="009A0536" w:rsidP="009A0536">
      <w:pPr>
        <w:spacing w:after="0"/>
        <w:rPr>
          <w:rFonts w:ascii="Arial" w:hAnsi="Arial" w:cs="Arial"/>
          <w:sz w:val="24"/>
          <w:szCs w:val="24"/>
        </w:rPr>
      </w:pPr>
    </w:p>
    <w:tbl>
      <w:tblPr>
        <w:tblStyle w:val="TableGrid"/>
        <w:tblW w:w="13499" w:type="dxa"/>
        <w:tblInd w:w="675" w:type="dxa"/>
        <w:tblLook w:val="04A0" w:firstRow="1" w:lastRow="0" w:firstColumn="1" w:lastColumn="0" w:noHBand="0" w:noVBand="1"/>
      </w:tblPr>
      <w:tblGrid>
        <w:gridCol w:w="790"/>
        <w:gridCol w:w="5375"/>
        <w:gridCol w:w="1617"/>
        <w:gridCol w:w="1577"/>
        <w:gridCol w:w="2773"/>
        <w:gridCol w:w="1367"/>
      </w:tblGrid>
      <w:tr w:rsidR="009A0536" w:rsidRPr="009E3847" w:rsidTr="009351D8">
        <w:tc>
          <w:tcPr>
            <w:tcW w:w="790" w:type="dxa"/>
          </w:tcPr>
          <w:p w:rsidR="009A0536" w:rsidRPr="009E3847" w:rsidRDefault="009A0536" w:rsidP="009351D8">
            <w:pPr>
              <w:jc w:val="center"/>
              <w:rPr>
                <w:rFonts w:ascii="Arial" w:hAnsi="Arial" w:cs="Arial"/>
                <w:b/>
                <w:sz w:val="24"/>
                <w:szCs w:val="24"/>
              </w:rPr>
            </w:pPr>
            <w:r w:rsidRPr="009E3847">
              <w:rPr>
                <w:rFonts w:ascii="Arial" w:hAnsi="Arial" w:cs="Arial"/>
                <w:b/>
                <w:sz w:val="24"/>
                <w:szCs w:val="24"/>
              </w:rPr>
              <w:t>S No</w:t>
            </w:r>
          </w:p>
        </w:tc>
        <w:tc>
          <w:tcPr>
            <w:tcW w:w="5375" w:type="dxa"/>
          </w:tcPr>
          <w:p w:rsidR="009A0536" w:rsidRPr="009E3847" w:rsidRDefault="009A0536" w:rsidP="009351D8">
            <w:pPr>
              <w:jc w:val="center"/>
              <w:rPr>
                <w:rFonts w:ascii="Arial" w:hAnsi="Arial" w:cs="Arial"/>
                <w:b/>
                <w:sz w:val="24"/>
                <w:szCs w:val="24"/>
              </w:rPr>
            </w:pPr>
            <w:r w:rsidRPr="009E3847">
              <w:rPr>
                <w:rFonts w:ascii="Arial" w:hAnsi="Arial" w:cs="Arial"/>
                <w:b/>
                <w:sz w:val="24"/>
                <w:szCs w:val="24"/>
              </w:rPr>
              <w:t>Criteria and Sub Criteria</w:t>
            </w:r>
          </w:p>
        </w:tc>
        <w:tc>
          <w:tcPr>
            <w:tcW w:w="1617" w:type="dxa"/>
          </w:tcPr>
          <w:p w:rsidR="009A0536" w:rsidRPr="009E3847" w:rsidRDefault="009A0536" w:rsidP="009351D8">
            <w:pPr>
              <w:jc w:val="center"/>
              <w:rPr>
                <w:rFonts w:ascii="Arial" w:hAnsi="Arial" w:cs="Arial"/>
                <w:b/>
                <w:sz w:val="24"/>
                <w:szCs w:val="24"/>
              </w:rPr>
            </w:pPr>
            <w:r>
              <w:rPr>
                <w:rFonts w:ascii="Arial" w:hAnsi="Arial" w:cs="Arial"/>
                <w:b/>
                <w:sz w:val="24"/>
                <w:szCs w:val="24"/>
              </w:rPr>
              <w:t>Evaluation Criteria</w:t>
            </w:r>
          </w:p>
        </w:tc>
        <w:tc>
          <w:tcPr>
            <w:tcW w:w="1577" w:type="dxa"/>
          </w:tcPr>
          <w:p w:rsidR="009A0536" w:rsidRPr="009E3847" w:rsidRDefault="009A0536" w:rsidP="009351D8">
            <w:pPr>
              <w:jc w:val="center"/>
              <w:rPr>
                <w:rFonts w:ascii="Arial" w:hAnsi="Arial" w:cs="Arial"/>
                <w:b/>
                <w:sz w:val="24"/>
                <w:szCs w:val="24"/>
              </w:rPr>
            </w:pPr>
            <w:r w:rsidRPr="009E3847">
              <w:rPr>
                <w:rFonts w:ascii="Arial" w:hAnsi="Arial" w:cs="Arial"/>
                <w:b/>
                <w:sz w:val="24"/>
                <w:szCs w:val="24"/>
              </w:rPr>
              <w:t>Vendor Submission</w:t>
            </w:r>
          </w:p>
        </w:tc>
        <w:tc>
          <w:tcPr>
            <w:tcW w:w="2773" w:type="dxa"/>
          </w:tcPr>
          <w:p w:rsidR="009A0536" w:rsidRPr="009E3847" w:rsidRDefault="009A0536" w:rsidP="009351D8">
            <w:pPr>
              <w:jc w:val="center"/>
              <w:rPr>
                <w:rFonts w:ascii="Arial" w:hAnsi="Arial" w:cs="Arial"/>
                <w:b/>
                <w:sz w:val="24"/>
                <w:szCs w:val="24"/>
              </w:rPr>
            </w:pPr>
            <w:r w:rsidRPr="009E3847">
              <w:rPr>
                <w:rFonts w:ascii="Arial" w:hAnsi="Arial" w:cs="Arial"/>
                <w:b/>
                <w:sz w:val="24"/>
                <w:szCs w:val="24"/>
              </w:rPr>
              <w:t>Reference</w:t>
            </w:r>
          </w:p>
          <w:p w:rsidR="009A0536" w:rsidRPr="009E3847" w:rsidRDefault="009A0536" w:rsidP="009351D8">
            <w:pPr>
              <w:jc w:val="both"/>
              <w:rPr>
                <w:rFonts w:ascii="Arial" w:hAnsi="Arial" w:cs="Arial"/>
                <w:sz w:val="24"/>
                <w:szCs w:val="24"/>
              </w:rPr>
            </w:pPr>
            <w:r w:rsidRPr="009E3847">
              <w:rPr>
                <w:rFonts w:ascii="Arial" w:hAnsi="Arial" w:cs="Arial"/>
                <w:sz w:val="24"/>
                <w:szCs w:val="24"/>
              </w:rPr>
              <w:t>(Reference against vendor claim/ response must be flagged and mentioned in this column)</w:t>
            </w:r>
          </w:p>
        </w:tc>
        <w:tc>
          <w:tcPr>
            <w:tcW w:w="1367" w:type="dxa"/>
          </w:tcPr>
          <w:p w:rsidR="009A0536" w:rsidRPr="009E3847" w:rsidRDefault="009A0536" w:rsidP="009351D8">
            <w:pPr>
              <w:jc w:val="center"/>
              <w:rPr>
                <w:rFonts w:ascii="Arial" w:hAnsi="Arial" w:cs="Arial"/>
                <w:b/>
                <w:sz w:val="24"/>
                <w:szCs w:val="24"/>
              </w:rPr>
            </w:pPr>
            <w:r w:rsidRPr="009E3847">
              <w:rPr>
                <w:rFonts w:ascii="Arial" w:hAnsi="Arial" w:cs="Arial"/>
                <w:b/>
                <w:sz w:val="24"/>
                <w:szCs w:val="24"/>
              </w:rPr>
              <w:t>Remarks (if Any)</w:t>
            </w:r>
          </w:p>
        </w:tc>
      </w:tr>
      <w:tr w:rsidR="009A0536" w:rsidRPr="009E3847" w:rsidTr="009351D8">
        <w:tc>
          <w:tcPr>
            <w:tcW w:w="790" w:type="dxa"/>
          </w:tcPr>
          <w:p w:rsidR="009A0536" w:rsidRPr="009E3847" w:rsidRDefault="009A0536" w:rsidP="009351D8">
            <w:pPr>
              <w:jc w:val="center"/>
              <w:rPr>
                <w:rFonts w:ascii="Arial" w:hAnsi="Arial" w:cs="Arial"/>
                <w:sz w:val="24"/>
                <w:szCs w:val="24"/>
              </w:rPr>
            </w:pPr>
            <w:proofErr w:type="spellStart"/>
            <w:r>
              <w:rPr>
                <w:rFonts w:ascii="Arial" w:hAnsi="Arial" w:cs="Arial"/>
                <w:sz w:val="24"/>
                <w:szCs w:val="24"/>
              </w:rPr>
              <w:t>i</w:t>
            </w:r>
            <w:proofErr w:type="spellEnd"/>
            <w:r w:rsidRPr="009E3847">
              <w:rPr>
                <w:rFonts w:ascii="Arial" w:hAnsi="Arial" w:cs="Arial"/>
                <w:sz w:val="24"/>
                <w:szCs w:val="24"/>
              </w:rPr>
              <w:t>.</w:t>
            </w:r>
          </w:p>
        </w:tc>
        <w:tc>
          <w:tcPr>
            <w:tcW w:w="5375" w:type="dxa"/>
          </w:tcPr>
          <w:p w:rsidR="009A0536" w:rsidRPr="009E3847" w:rsidRDefault="009A0536" w:rsidP="009351D8">
            <w:pPr>
              <w:jc w:val="both"/>
              <w:rPr>
                <w:rFonts w:ascii="Arial" w:hAnsi="Arial" w:cs="Arial"/>
                <w:sz w:val="24"/>
                <w:szCs w:val="24"/>
              </w:rPr>
            </w:pPr>
            <w:r w:rsidRPr="009E3847">
              <w:rPr>
                <w:rFonts w:ascii="Arial" w:hAnsi="Arial" w:cs="Arial"/>
                <w:sz w:val="24"/>
                <w:szCs w:val="24"/>
              </w:rPr>
              <w:t>Proposed indigenous content in percentage of total cost.</w:t>
            </w:r>
          </w:p>
        </w:tc>
        <w:tc>
          <w:tcPr>
            <w:tcW w:w="1617" w:type="dxa"/>
          </w:tcPr>
          <w:p w:rsidR="009A0536" w:rsidRPr="009E3847" w:rsidRDefault="009A0536" w:rsidP="009351D8">
            <w:pPr>
              <w:jc w:val="both"/>
              <w:rPr>
                <w:rFonts w:ascii="Arial" w:hAnsi="Arial" w:cs="Arial"/>
                <w:sz w:val="24"/>
                <w:szCs w:val="24"/>
              </w:rPr>
            </w:pPr>
            <w:r>
              <w:rPr>
                <w:rFonts w:ascii="Arial" w:hAnsi="Arial" w:cs="Arial"/>
                <w:sz w:val="24"/>
                <w:szCs w:val="24"/>
              </w:rPr>
              <w:t>Minimum of 40% IC as per DPP-2016.</w:t>
            </w:r>
          </w:p>
        </w:tc>
        <w:tc>
          <w:tcPr>
            <w:tcW w:w="1577" w:type="dxa"/>
          </w:tcPr>
          <w:p w:rsidR="009A0536" w:rsidRPr="009E3847" w:rsidRDefault="009A0536" w:rsidP="009351D8">
            <w:pPr>
              <w:jc w:val="center"/>
              <w:rPr>
                <w:rFonts w:ascii="Arial" w:hAnsi="Arial" w:cs="Arial"/>
                <w:sz w:val="24"/>
                <w:szCs w:val="24"/>
              </w:rPr>
            </w:pPr>
            <w:r>
              <w:rPr>
                <w:rFonts w:ascii="Arial" w:hAnsi="Arial" w:cs="Arial"/>
                <w:sz w:val="24"/>
                <w:szCs w:val="24"/>
              </w:rPr>
              <w:t>Commitment to be given.</w:t>
            </w:r>
          </w:p>
        </w:tc>
        <w:tc>
          <w:tcPr>
            <w:tcW w:w="2773" w:type="dxa"/>
          </w:tcPr>
          <w:p w:rsidR="009A0536" w:rsidRPr="009E3847" w:rsidRDefault="009A0536" w:rsidP="009351D8">
            <w:pPr>
              <w:rPr>
                <w:rFonts w:ascii="Arial" w:hAnsi="Arial" w:cs="Arial"/>
                <w:sz w:val="24"/>
                <w:szCs w:val="24"/>
              </w:rPr>
            </w:pPr>
          </w:p>
        </w:tc>
        <w:tc>
          <w:tcPr>
            <w:tcW w:w="1367" w:type="dxa"/>
          </w:tcPr>
          <w:p w:rsidR="009A0536" w:rsidRPr="009E3847" w:rsidRDefault="009A0536" w:rsidP="009351D8">
            <w:pPr>
              <w:rPr>
                <w:rFonts w:ascii="Arial" w:hAnsi="Arial" w:cs="Arial"/>
                <w:sz w:val="24"/>
                <w:szCs w:val="24"/>
              </w:rPr>
            </w:pPr>
          </w:p>
        </w:tc>
      </w:tr>
      <w:tr w:rsidR="009A0536" w:rsidRPr="009E3847" w:rsidTr="009351D8">
        <w:tc>
          <w:tcPr>
            <w:tcW w:w="790" w:type="dxa"/>
          </w:tcPr>
          <w:p w:rsidR="009A0536" w:rsidRPr="009E3847" w:rsidRDefault="009A0536" w:rsidP="009351D8">
            <w:pPr>
              <w:jc w:val="center"/>
              <w:rPr>
                <w:rFonts w:ascii="Arial" w:hAnsi="Arial" w:cs="Arial"/>
                <w:sz w:val="24"/>
                <w:szCs w:val="24"/>
              </w:rPr>
            </w:pPr>
            <w:r>
              <w:rPr>
                <w:rFonts w:ascii="Arial" w:hAnsi="Arial" w:cs="Arial"/>
                <w:sz w:val="24"/>
                <w:szCs w:val="24"/>
              </w:rPr>
              <w:t>ii</w:t>
            </w:r>
            <w:r w:rsidRPr="009E3847">
              <w:rPr>
                <w:rFonts w:ascii="Arial" w:hAnsi="Arial" w:cs="Arial"/>
                <w:sz w:val="24"/>
                <w:szCs w:val="24"/>
              </w:rPr>
              <w:t>.</w:t>
            </w:r>
          </w:p>
        </w:tc>
        <w:tc>
          <w:tcPr>
            <w:tcW w:w="5375" w:type="dxa"/>
          </w:tcPr>
          <w:p w:rsidR="009A0536" w:rsidRPr="009E3847" w:rsidRDefault="009A0536" w:rsidP="009351D8">
            <w:pPr>
              <w:jc w:val="both"/>
              <w:rPr>
                <w:rFonts w:ascii="Arial" w:hAnsi="Arial" w:cs="Arial"/>
                <w:sz w:val="24"/>
                <w:szCs w:val="24"/>
              </w:rPr>
            </w:pPr>
            <w:r w:rsidRPr="009E3847">
              <w:rPr>
                <w:rFonts w:ascii="Arial" w:hAnsi="Arial" w:cs="Arial"/>
                <w:sz w:val="24"/>
                <w:szCs w:val="24"/>
              </w:rPr>
              <w:t>Confirmation of capability to develop and provide equipment to meet user requirements specified in Appendix ‘</w:t>
            </w:r>
            <w:r>
              <w:rPr>
                <w:rFonts w:ascii="Arial" w:hAnsi="Arial" w:cs="Arial"/>
                <w:sz w:val="24"/>
                <w:szCs w:val="24"/>
              </w:rPr>
              <w:t>A</w:t>
            </w:r>
            <w:r w:rsidRPr="009E3847">
              <w:rPr>
                <w:rFonts w:ascii="Arial" w:hAnsi="Arial" w:cs="Arial"/>
                <w:sz w:val="24"/>
                <w:szCs w:val="24"/>
              </w:rPr>
              <w:t>’ (</w:t>
            </w:r>
            <w:r>
              <w:rPr>
                <w:rFonts w:ascii="Arial" w:hAnsi="Arial" w:cs="Arial"/>
                <w:sz w:val="24"/>
                <w:szCs w:val="24"/>
              </w:rPr>
              <w:t>PSQRs</w:t>
            </w:r>
            <w:r w:rsidRPr="009E3847">
              <w:rPr>
                <w:rFonts w:ascii="Arial" w:hAnsi="Arial" w:cs="Arial"/>
                <w:sz w:val="24"/>
                <w:szCs w:val="24"/>
              </w:rPr>
              <w:t>).</w:t>
            </w:r>
          </w:p>
        </w:tc>
        <w:tc>
          <w:tcPr>
            <w:tcW w:w="1617" w:type="dxa"/>
          </w:tcPr>
          <w:p w:rsidR="009A0536" w:rsidRPr="009E3847" w:rsidRDefault="009A0536" w:rsidP="009351D8">
            <w:pPr>
              <w:jc w:val="both"/>
              <w:rPr>
                <w:rFonts w:ascii="Arial" w:hAnsi="Arial" w:cs="Arial"/>
                <w:sz w:val="24"/>
                <w:szCs w:val="24"/>
              </w:rPr>
            </w:pPr>
            <w:r>
              <w:rPr>
                <w:rFonts w:ascii="Arial" w:hAnsi="Arial" w:cs="Arial"/>
                <w:sz w:val="24"/>
                <w:szCs w:val="24"/>
              </w:rPr>
              <w:t xml:space="preserve">Should comply with the requirements in the format mentioned at Annexure I to </w:t>
            </w:r>
            <w:proofErr w:type="spellStart"/>
            <w:r>
              <w:rPr>
                <w:rFonts w:ascii="Arial" w:hAnsi="Arial" w:cs="Arial"/>
                <w:sz w:val="24"/>
                <w:szCs w:val="24"/>
              </w:rPr>
              <w:t>Appx</w:t>
            </w:r>
            <w:proofErr w:type="spellEnd"/>
            <w:r>
              <w:rPr>
                <w:rFonts w:ascii="Arial" w:hAnsi="Arial" w:cs="Arial"/>
                <w:sz w:val="24"/>
                <w:szCs w:val="24"/>
              </w:rPr>
              <w:t xml:space="preserve"> C.</w:t>
            </w:r>
          </w:p>
        </w:tc>
        <w:tc>
          <w:tcPr>
            <w:tcW w:w="1577" w:type="dxa"/>
          </w:tcPr>
          <w:p w:rsidR="009A0536" w:rsidRPr="009E3847" w:rsidRDefault="009A0536" w:rsidP="009351D8">
            <w:pPr>
              <w:rPr>
                <w:rFonts w:ascii="Arial" w:hAnsi="Arial" w:cs="Arial"/>
                <w:sz w:val="24"/>
                <w:szCs w:val="24"/>
              </w:rPr>
            </w:pPr>
            <w:r w:rsidRPr="009E3847">
              <w:rPr>
                <w:rFonts w:ascii="Arial" w:hAnsi="Arial" w:cs="Arial"/>
                <w:sz w:val="24"/>
                <w:szCs w:val="24"/>
              </w:rPr>
              <w:t>Compliance to be given</w:t>
            </w:r>
            <w:r>
              <w:rPr>
                <w:rFonts w:ascii="Arial" w:hAnsi="Arial" w:cs="Arial"/>
                <w:sz w:val="24"/>
                <w:szCs w:val="24"/>
              </w:rPr>
              <w:t>.</w:t>
            </w:r>
          </w:p>
        </w:tc>
        <w:tc>
          <w:tcPr>
            <w:tcW w:w="2773" w:type="dxa"/>
          </w:tcPr>
          <w:p w:rsidR="009A0536" w:rsidRPr="009E3847" w:rsidRDefault="009A0536" w:rsidP="009351D8">
            <w:pPr>
              <w:rPr>
                <w:rFonts w:ascii="Arial" w:hAnsi="Arial" w:cs="Arial"/>
                <w:sz w:val="24"/>
                <w:szCs w:val="24"/>
              </w:rPr>
            </w:pPr>
          </w:p>
        </w:tc>
        <w:tc>
          <w:tcPr>
            <w:tcW w:w="1367" w:type="dxa"/>
          </w:tcPr>
          <w:p w:rsidR="009A0536" w:rsidRPr="009E3847" w:rsidRDefault="009A0536" w:rsidP="009351D8">
            <w:pPr>
              <w:rPr>
                <w:rFonts w:ascii="Arial" w:hAnsi="Arial" w:cs="Arial"/>
                <w:sz w:val="24"/>
                <w:szCs w:val="24"/>
              </w:rPr>
            </w:pPr>
          </w:p>
        </w:tc>
      </w:tr>
      <w:tr w:rsidR="009A0536" w:rsidRPr="009E3847" w:rsidTr="009351D8">
        <w:tc>
          <w:tcPr>
            <w:tcW w:w="790" w:type="dxa"/>
          </w:tcPr>
          <w:p w:rsidR="009A0536" w:rsidRDefault="009A0536" w:rsidP="009351D8">
            <w:pPr>
              <w:jc w:val="center"/>
              <w:rPr>
                <w:rFonts w:ascii="Arial" w:hAnsi="Arial" w:cs="Arial"/>
                <w:sz w:val="24"/>
                <w:szCs w:val="24"/>
              </w:rPr>
            </w:pPr>
            <w:r>
              <w:rPr>
                <w:rFonts w:ascii="Arial" w:hAnsi="Arial" w:cs="Arial"/>
                <w:sz w:val="24"/>
                <w:szCs w:val="24"/>
              </w:rPr>
              <w:t>iii.</w:t>
            </w:r>
          </w:p>
        </w:tc>
        <w:tc>
          <w:tcPr>
            <w:tcW w:w="5375" w:type="dxa"/>
          </w:tcPr>
          <w:p w:rsidR="009A0536" w:rsidRPr="009E3847" w:rsidRDefault="009A0536" w:rsidP="009351D8">
            <w:pPr>
              <w:jc w:val="both"/>
              <w:rPr>
                <w:rFonts w:ascii="Arial" w:hAnsi="Arial" w:cs="Arial"/>
                <w:sz w:val="24"/>
                <w:szCs w:val="24"/>
              </w:rPr>
            </w:pPr>
            <w:r w:rsidRPr="009E3847">
              <w:rPr>
                <w:rFonts w:ascii="Arial" w:hAnsi="Arial" w:cs="Arial"/>
                <w:sz w:val="24"/>
                <w:szCs w:val="24"/>
              </w:rPr>
              <w:t xml:space="preserve">Paragraph wise acceptance of all terms and conditions given in the </w:t>
            </w:r>
            <w:proofErr w:type="spellStart"/>
            <w:r w:rsidRPr="009E3847">
              <w:rPr>
                <w:rFonts w:ascii="Arial" w:hAnsi="Arial" w:cs="Arial"/>
                <w:sz w:val="24"/>
                <w:szCs w:val="24"/>
              </w:rPr>
              <w:t>EoI</w:t>
            </w:r>
            <w:proofErr w:type="spellEnd"/>
            <w:r w:rsidRPr="009E3847">
              <w:rPr>
                <w:rFonts w:ascii="Arial" w:hAnsi="Arial" w:cs="Arial"/>
                <w:sz w:val="24"/>
                <w:szCs w:val="24"/>
              </w:rPr>
              <w:t>.</w:t>
            </w:r>
          </w:p>
        </w:tc>
        <w:tc>
          <w:tcPr>
            <w:tcW w:w="1617" w:type="dxa"/>
          </w:tcPr>
          <w:p w:rsidR="009A0536" w:rsidRDefault="009A0536" w:rsidP="009351D8">
            <w:pPr>
              <w:jc w:val="both"/>
              <w:rPr>
                <w:rFonts w:ascii="Arial" w:hAnsi="Arial" w:cs="Arial"/>
                <w:sz w:val="24"/>
                <w:szCs w:val="24"/>
              </w:rPr>
            </w:pPr>
          </w:p>
        </w:tc>
        <w:tc>
          <w:tcPr>
            <w:tcW w:w="1577" w:type="dxa"/>
          </w:tcPr>
          <w:p w:rsidR="009A0536" w:rsidRPr="009E3847" w:rsidRDefault="009A0536" w:rsidP="009351D8">
            <w:pPr>
              <w:rPr>
                <w:rFonts w:ascii="Arial" w:hAnsi="Arial" w:cs="Arial"/>
                <w:sz w:val="24"/>
                <w:szCs w:val="24"/>
              </w:rPr>
            </w:pPr>
            <w:r w:rsidRPr="009E3847">
              <w:rPr>
                <w:rFonts w:ascii="Arial" w:hAnsi="Arial" w:cs="Arial"/>
                <w:sz w:val="24"/>
                <w:szCs w:val="24"/>
              </w:rPr>
              <w:t>Compliance to be given</w:t>
            </w:r>
            <w:r>
              <w:rPr>
                <w:rFonts w:ascii="Arial" w:hAnsi="Arial" w:cs="Arial"/>
                <w:sz w:val="24"/>
                <w:szCs w:val="24"/>
              </w:rPr>
              <w:t>.</w:t>
            </w:r>
          </w:p>
        </w:tc>
        <w:tc>
          <w:tcPr>
            <w:tcW w:w="2773" w:type="dxa"/>
          </w:tcPr>
          <w:p w:rsidR="009A0536" w:rsidRPr="009E3847" w:rsidRDefault="009A0536" w:rsidP="009351D8">
            <w:pPr>
              <w:rPr>
                <w:rFonts w:ascii="Arial" w:hAnsi="Arial" w:cs="Arial"/>
                <w:sz w:val="24"/>
                <w:szCs w:val="24"/>
              </w:rPr>
            </w:pPr>
          </w:p>
        </w:tc>
        <w:tc>
          <w:tcPr>
            <w:tcW w:w="1367" w:type="dxa"/>
          </w:tcPr>
          <w:p w:rsidR="009A0536" w:rsidRPr="009E3847" w:rsidRDefault="009A0536" w:rsidP="009351D8">
            <w:pPr>
              <w:rPr>
                <w:rFonts w:ascii="Arial" w:hAnsi="Arial" w:cs="Arial"/>
                <w:sz w:val="24"/>
                <w:szCs w:val="24"/>
              </w:rPr>
            </w:pPr>
          </w:p>
        </w:tc>
      </w:tr>
    </w:tbl>
    <w:p w:rsidR="009A0536" w:rsidRDefault="009A0536" w:rsidP="009A0536">
      <w:pPr>
        <w:spacing w:after="0" w:line="240" w:lineRule="auto"/>
        <w:rPr>
          <w:rFonts w:ascii="Arial" w:hAnsi="Arial" w:cs="Arial"/>
          <w:sz w:val="24"/>
          <w:szCs w:val="24"/>
        </w:rPr>
      </w:pPr>
      <w:r>
        <w:rPr>
          <w:rFonts w:ascii="Arial" w:hAnsi="Arial" w:cs="Arial"/>
          <w:sz w:val="24"/>
          <w:szCs w:val="24"/>
        </w:rPr>
        <w:tab/>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p>
    <w:p w:rsidR="009A0536" w:rsidRPr="009E3847" w:rsidRDefault="009A0536" w:rsidP="009A0536">
      <w:pPr>
        <w:spacing w:after="0" w:line="240" w:lineRule="auto"/>
        <w:jc w:val="right"/>
        <w:rPr>
          <w:rFonts w:ascii="Arial" w:hAnsi="Arial" w:cs="Arial"/>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31836">
        <w:rPr>
          <w:rFonts w:ascii="Arial" w:hAnsi="Arial" w:cs="Arial"/>
          <w:b/>
          <w:sz w:val="24"/>
          <w:szCs w:val="24"/>
          <w:u w:val="single"/>
        </w:rPr>
        <w:t xml:space="preserve">Appendix C </w:t>
      </w:r>
      <w:proofErr w:type="spellStart"/>
      <w:r w:rsidR="00231836">
        <w:rPr>
          <w:rFonts w:ascii="Arial" w:hAnsi="Arial" w:cs="Arial"/>
          <w:b/>
          <w:sz w:val="24"/>
          <w:szCs w:val="24"/>
          <w:u w:val="single"/>
        </w:rPr>
        <w:t>c</w:t>
      </w:r>
      <w:r w:rsidRPr="00231836">
        <w:rPr>
          <w:rFonts w:ascii="Arial" w:hAnsi="Arial" w:cs="Arial"/>
          <w:b/>
          <w:sz w:val="24"/>
          <w:szCs w:val="24"/>
          <w:u w:val="single"/>
        </w:rPr>
        <w:t>ontd</w:t>
      </w:r>
      <w:proofErr w:type="spellEnd"/>
      <w:r w:rsidRPr="00231836">
        <w:rPr>
          <w:rFonts w:ascii="Arial" w:hAnsi="Arial" w:cs="Arial"/>
          <w:b/>
          <w:sz w:val="24"/>
          <w:szCs w:val="24"/>
        </w:rPr>
        <w:t>…</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jc w:val="right"/>
        <w:rPr>
          <w:rFonts w:ascii="Arial" w:hAnsi="Arial" w:cs="Arial"/>
          <w:sz w:val="24"/>
          <w:szCs w:val="24"/>
        </w:rPr>
      </w:pPr>
    </w:p>
    <w:p w:rsidR="009A0536" w:rsidRDefault="009A0536" w:rsidP="009A0536">
      <w:pPr>
        <w:spacing w:after="0" w:line="240" w:lineRule="auto"/>
        <w:jc w:val="right"/>
        <w:rPr>
          <w:rFonts w:ascii="Arial" w:hAnsi="Arial" w:cs="Arial"/>
          <w:sz w:val="24"/>
          <w:szCs w:val="24"/>
        </w:rPr>
      </w:pPr>
    </w:p>
    <w:p w:rsidR="009A0536" w:rsidRPr="009E3847" w:rsidRDefault="009A0536" w:rsidP="009A0536">
      <w:pPr>
        <w:spacing w:after="0" w:line="240" w:lineRule="auto"/>
        <w:rPr>
          <w:rFonts w:ascii="Arial" w:hAnsi="Arial" w:cs="Arial"/>
          <w:bCs/>
          <w:sz w:val="24"/>
          <w:szCs w:val="24"/>
        </w:rPr>
      </w:pPr>
      <w:r>
        <w:rPr>
          <w:rFonts w:ascii="Arial" w:hAnsi="Arial" w:cs="Arial"/>
          <w:sz w:val="24"/>
          <w:szCs w:val="24"/>
        </w:rPr>
        <w:t xml:space="preserve">       (b)</w:t>
      </w:r>
      <w:r>
        <w:rPr>
          <w:rFonts w:ascii="Arial" w:hAnsi="Arial" w:cs="Arial"/>
          <w:sz w:val="24"/>
          <w:szCs w:val="24"/>
        </w:rPr>
        <w:tab/>
      </w:r>
      <w:r w:rsidRPr="003A42A7">
        <w:rPr>
          <w:rFonts w:ascii="Arial" w:hAnsi="Arial" w:cs="Arial"/>
          <w:b/>
          <w:sz w:val="24"/>
          <w:szCs w:val="24"/>
          <w:u w:val="single"/>
        </w:rPr>
        <w:t>Additional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A0536" w:rsidRPr="009E3847" w:rsidRDefault="009A0536" w:rsidP="009A0536">
      <w:pPr>
        <w:spacing w:after="0" w:line="240" w:lineRule="auto"/>
        <w:rPr>
          <w:rFonts w:ascii="Arial" w:hAnsi="Arial" w:cs="Arial"/>
          <w:b/>
          <w:sz w:val="24"/>
          <w:szCs w:val="24"/>
          <w:u w:val="single"/>
        </w:rPr>
      </w:pPr>
    </w:p>
    <w:tbl>
      <w:tblPr>
        <w:tblStyle w:val="TableGrid"/>
        <w:tblW w:w="13467" w:type="dxa"/>
        <w:tblInd w:w="675" w:type="dxa"/>
        <w:tblLook w:val="04A0" w:firstRow="1" w:lastRow="0" w:firstColumn="1" w:lastColumn="0" w:noHBand="0" w:noVBand="1"/>
      </w:tblPr>
      <w:tblGrid>
        <w:gridCol w:w="794"/>
        <w:gridCol w:w="5381"/>
        <w:gridCol w:w="1577"/>
        <w:gridCol w:w="2788"/>
        <w:gridCol w:w="2927"/>
      </w:tblGrid>
      <w:tr w:rsidR="009A0536" w:rsidRPr="009E3847" w:rsidTr="009351D8">
        <w:tc>
          <w:tcPr>
            <w:tcW w:w="794" w:type="dxa"/>
          </w:tcPr>
          <w:p w:rsidR="009A0536" w:rsidRPr="009E3847" w:rsidRDefault="009A0536" w:rsidP="009351D8">
            <w:pPr>
              <w:jc w:val="center"/>
              <w:rPr>
                <w:rFonts w:ascii="Arial" w:hAnsi="Arial" w:cs="Arial"/>
                <w:b/>
                <w:sz w:val="24"/>
                <w:szCs w:val="24"/>
              </w:rPr>
            </w:pPr>
            <w:r w:rsidRPr="009E3847">
              <w:rPr>
                <w:rFonts w:ascii="Arial" w:hAnsi="Arial" w:cs="Arial"/>
                <w:b/>
                <w:sz w:val="24"/>
                <w:szCs w:val="24"/>
              </w:rPr>
              <w:t>S No</w:t>
            </w:r>
          </w:p>
        </w:tc>
        <w:tc>
          <w:tcPr>
            <w:tcW w:w="5381" w:type="dxa"/>
          </w:tcPr>
          <w:p w:rsidR="009A0536" w:rsidRPr="009E3847" w:rsidRDefault="009A0536" w:rsidP="009351D8">
            <w:pPr>
              <w:jc w:val="center"/>
              <w:rPr>
                <w:rFonts w:ascii="Arial" w:hAnsi="Arial" w:cs="Arial"/>
                <w:b/>
                <w:sz w:val="24"/>
                <w:szCs w:val="24"/>
              </w:rPr>
            </w:pPr>
            <w:r>
              <w:rPr>
                <w:rFonts w:ascii="Arial" w:hAnsi="Arial" w:cs="Arial"/>
                <w:b/>
                <w:sz w:val="24"/>
                <w:szCs w:val="24"/>
              </w:rPr>
              <w:t>Information</w:t>
            </w:r>
          </w:p>
        </w:tc>
        <w:tc>
          <w:tcPr>
            <w:tcW w:w="1577" w:type="dxa"/>
          </w:tcPr>
          <w:p w:rsidR="009A0536" w:rsidRPr="009E3847" w:rsidRDefault="009A0536" w:rsidP="009351D8">
            <w:pPr>
              <w:jc w:val="center"/>
              <w:rPr>
                <w:rFonts w:ascii="Arial" w:hAnsi="Arial" w:cs="Arial"/>
                <w:b/>
                <w:sz w:val="24"/>
                <w:szCs w:val="24"/>
              </w:rPr>
            </w:pPr>
            <w:r w:rsidRPr="009E3847">
              <w:rPr>
                <w:rFonts w:ascii="Arial" w:hAnsi="Arial" w:cs="Arial"/>
                <w:b/>
                <w:sz w:val="24"/>
                <w:szCs w:val="24"/>
              </w:rPr>
              <w:t>Vendor Submission</w:t>
            </w:r>
          </w:p>
        </w:tc>
        <w:tc>
          <w:tcPr>
            <w:tcW w:w="2788" w:type="dxa"/>
          </w:tcPr>
          <w:p w:rsidR="009A0536" w:rsidRPr="009E3847" w:rsidRDefault="009A0536" w:rsidP="009351D8">
            <w:pPr>
              <w:jc w:val="center"/>
              <w:rPr>
                <w:rFonts w:ascii="Arial" w:hAnsi="Arial" w:cs="Arial"/>
                <w:b/>
                <w:sz w:val="24"/>
                <w:szCs w:val="24"/>
              </w:rPr>
            </w:pPr>
            <w:r w:rsidRPr="009E3847">
              <w:rPr>
                <w:rFonts w:ascii="Arial" w:hAnsi="Arial" w:cs="Arial"/>
                <w:b/>
                <w:sz w:val="24"/>
                <w:szCs w:val="24"/>
              </w:rPr>
              <w:t>Reference</w:t>
            </w:r>
          </w:p>
          <w:p w:rsidR="009A0536" w:rsidRPr="009E3847" w:rsidRDefault="009A0536" w:rsidP="009351D8">
            <w:pPr>
              <w:jc w:val="both"/>
              <w:rPr>
                <w:rFonts w:ascii="Arial" w:hAnsi="Arial" w:cs="Arial"/>
                <w:sz w:val="24"/>
                <w:szCs w:val="24"/>
              </w:rPr>
            </w:pPr>
            <w:r w:rsidRPr="009E3847">
              <w:rPr>
                <w:rFonts w:ascii="Arial" w:hAnsi="Arial" w:cs="Arial"/>
                <w:sz w:val="24"/>
                <w:szCs w:val="24"/>
              </w:rPr>
              <w:t>(Reference against vendor claim/ response must be flagged and mentioned in this column)</w:t>
            </w:r>
          </w:p>
        </w:tc>
        <w:tc>
          <w:tcPr>
            <w:tcW w:w="2927" w:type="dxa"/>
          </w:tcPr>
          <w:p w:rsidR="009A0536" w:rsidRPr="009E3847" w:rsidRDefault="009A0536" w:rsidP="009351D8">
            <w:pPr>
              <w:jc w:val="center"/>
              <w:rPr>
                <w:rFonts w:ascii="Arial" w:hAnsi="Arial" w:cs="Arial"/>
                <w:b/>
                <w:sz w:val="24"/>
                <w:szCs w:val="24"/>
              </w:rPr>
            </w:pPr>
            <w:r w:rsidRPr="009E3847">
              <w:rPr>
                <w:rFonts w:ascii="Arial" w:hAnsi="Arial" w:cs="Arial"/>
                <w:b/>
                <w:sz w:val="24"/>
                <w:szCs w:val="24"/>
              </w:rPr>
              <w:t>Remarks (if Any)</w:t>
            </w:r>
          </w:p>
        </w:tc>
      </w:tr>
      <w:tr w:rsidR="009A0536" w:rsidRPr="009E3847" w:rsidTr="009351D8">
        <w:tc>
          <w:tcPr>
            <w:tcW w:w="794" w:type="dxa"/>
          </w:tcPr>
          <w:p w:rsidR="009A0536" w:rsidRPr="009E3847" w:rsidRDefault="009A0536" w:rsidP="009351D8">
            <w:pPr>
              <w:jc w:val="center"/>
              <w:rPr>
                <w:rFonts w:ascii="Arial" w:hAnsi="Arial" w:cs="Arial"/>
                <w:sz w:val="24"/>
                <w:szCs w:val="24"/>
              </w:rPr>
            </w:pPr>
            <w:proofErr w:type="spellStart"/>
            <w:r>
              <w:rPr>
                <w:rFonts w:ascii="Arial" w:hAnsi="Arial" w:cs="Arial"/>
                <w:sz w:val="24"/>
                <w:szCs w:val="24"/>
              </w:rPr>
              <w:t>i</w:t>
            </w:r>
            <w:proofErr w:type="spellEnd"/>
            <w:r w:rsidRPr="009E3847">
              <w:rPr>
                <w:rFonts w:ascii="Arial" w:hAnsi="Arial" w:cs="Arial"/>
                <w:sz w:val="24"/>
                <w:szCs w:val="24"/>
              </w:rPr>
              <w:t>.</w:t>
            </w:r>
          </w:p>
        </w:tc>
        <w:tc>
          <w:tcPr>
            <w:tcW w:w="5381" w:type="dxa"/>
          </w:tcPr>
          <w:p w:rsidR="009A0536" w:rsidRPr="009E3847" w:rsidRDefault="009A0536" w:rsidP="009351D8">
            <w:pPr>
              <w:jc w:val="both"/>
              <w:rPr>
                <w:rFonts w:ascii="Arial" w:hAnsi="Arial" w:cs="Arial"/>
                <w:sz w:val="24"/>
                <w:szCs w:val="24"/>
              </w:rPr>
            </w:pPr>
            <w:r w:rsidRPr="009E3847">
              <w:rPr>
                <w:rFonts w:ascii="Arial" w:hAnsi="Arial" w:cs="Arial"/>
                <w:sz w:val="24"/>
                <w:szCs w:val="24"/>
              </w:rPr>
              <w:t>Execution of similar/other projects for military users in India and abroad.</w:t>
            </w:r>
          </w:p>
        </w:tc>
        <w:tc>
          <w:tcPr>
            <w:tcW w:w="1577" w:type="dxa"/>
          </w:tcPr>
          <w:p w:rsidR="009A0536" w:rsidRPr="00D166A5" w:rsidRDefault="009A0536" w:rsidP="009351D8">
            <w:pPr>
              <w:jc w:val="both"/>
              <w:rPr>
                <w:rFonts w:ascii="Arial" w:hAnsi="Arial" w:cs="Arial"/>
                <w:sz w:val="24"/>
                <w:szCs w:val="24"/>
              </w:rPr>
            </w:pPr>
            <w:r w:rsidRPr="00D166A5">
              <w:rPr>
                <w:rFonts w:ascii="Arial" w:hAnsi="Arial" w:cs="Arial"/>
                <w:sz w:val="24"/>
                <w:szCs w:val="24"/>
              </w:rPr>
              <w:t>Details to be provided.</w:t>
            </w:r>
          </w:p>
        </w:tc>
        <w:tc>
          <w:tcPr>
            <w:tcW w:w="2788" w:type="dxa"/>
          </w:tcPr>
          <w:p w:rsidR="009A0536" w:rsidRPr="009E3847" w:rsidRDefault="009A0536" w:rsidP="009351D8">
            <w:pPr>
              <w:jc w:val="center"/>
              <w:rPr>
                <w:rFonts w:ascii="Arial" w:hAnsi="Arial" w:cs="Arial"/>
                <w:b/>
                <w:sz w:val="24"/>
                <w:szCs w:val="24"/>
              </w:rPr>
            </w:pPr>
          </w:p>
        </w:tc>
        <w:tc>
          <w:tcPr>
            <w:tcW w:w="2927" w:type="dxa"/>
          </w:tcPr>
          <w:p w:rsidR="009A0536" w:rsidRPr="009E3847" w:rsidRDefault="009A0536" w:rsidP="009351D8">
            <w:pPr>
              <w:jc w:val="center"/>
              <w:rPr>
                <w:rFonts w:ascii="Arial" w:hAnsi="Arial" w:cs="Arial"/>
                <w:b/>
                <w:sz w:val="24"/>
                <w:szCs w:val="24"/>
              </w:rPr>
            </w:pPr>
          </w:p>
        </w:tc>
      </w:tr>
    </w:tbl>
    <w:p w:rsidR="009A0536" w:rsidRPr="009E3847" w:rsidRDefault="009A0536" w:rsidP="009A0536">
      <w:pPr>
        <w:spacing w:after="0" w:line="240" w:lineRule="auto"/>
        <w:rPr>
          <w:rFonts w:ascii="Arial" w:hAnsi="Arial" w:cs="Arial"/>
          <w:sz w:val="24"/>
          <w:szCs w:val="24"/>
        </w:rPr>
      </w:pPr>
    </w:p>
    <w:p w:rsidR="009A0536" w:rsidRPr="009E3847" w:rsidRDefault="009A0536" w:rsidP="009A0536">
      <w:pPr>
        <w:spacing w:after="0" w:line="240" w:lineRule="auto"/>
        <w:rPr>
          <w:rFonts w:ascii="Arial" w:hAnsi="Arial" w:cs="Arial"/>
          <w:sz w:val="24"/>
          <w:szCs w:val="24"/>
        </w:rPr>
      </w:pPr>
    </w:p>
    <w:p w:rsidR="009A0536" w:rsidRPr="009E3847" w:rsidRDefault="009A0536" w:rsidP="009A0536">
      <w:pPr>
        <w:spacing w:after="0" w:line="240" w:lineRule="auto"/>
        <w:rPr>
          <w:rFonts w:ascii="Arial" w:hAnsi="Arial" w:cs="Arial"/>
          <w:sz w:val="24"/>
          <w:szCs w:val="24"/>
        </w:rPr>
      </w:pPr>
    </w:p>
    <w:p w:rsidR="009A0536" w:rsidRPr="009E3847" w:rsidRDefault="009A0536" w:rsidP="009A0536">
      <w:pPr>
        <w:spacing w:after="0" w:line="240" w:lineRule="auto"/>
        <w:rPr>
          <w:rFonts w:ascii="Arial" w:hAnsi="Arial" w:cs="Arial"/>
          <w:sz w:val="24"/>
          <w:szCs w:val="24"/>
        </w:rPr>
      </w:pPr>
      <w:r>
        <w:rPr>
          <w:rFonts w:ascii="Arial" w:hAnsi="Arial" w:cs="Arial"/>
          <w:sz w:val="24"/>
          <w:szCs w:val="24"/>
        </w:rPr>
        <w:t xml:space="preserve">      Date:</w:t>
      </w:r>
      <w:r w:rsidRPr="009E3847">
        <w:rPr>
          <w:rFonts w:ascii="Arial" w:hAnsi="Arial" w:cs="Arial"/>
          <w:sz w:val="24"/>
          <w:szCs w:val="24"/>
        </w:rPr>
        <w:tab/>
      </w:r>
      <w:r w:rsidRPr="009E3847">
        <w:rPr>
          <w:rFonts w:ascii="Arial" w:hAnsi="Arial" w:cs="Arial"/>
          <w:sz w:val="24"/>
          <w:szCs w:val="24"/>
        </w:rPr>
        <w:tab/>
      </w:r>
      <w:r w:rsidRPr="009E3847">
        <w:rPr>
          <w:rFonts w:ascii="Arial" w:hAnsi="Arial" w:cs="Arial"/>
          <w:sz w:val="24"/>
          <w:szCs w:val="24"/>
        </w:rPr>
        <w:tab/>
      </w:r>
      <w:r w:rsidRPr="009E3847">
        <w:rPr>
          <w:rFonts w:ascii="Arial" w:hAnsi="Arial" w:cs="Arial"/>
          <w:sz w:val="24"/>
          <w:szCs w:val="24"/>
        </w:rPr>
        <w:tab/>
      </w:r>
      <w:r w:rsidRPr="009E3847">
        <w:rPr>
          <w:rFonts w:ascii="Arial" w:hAnsi="Arial" w:cs="Arial"/>
          <w:sz w:val="24"/>
          <w:szCs w:val="24"/>
        </w:rPr>
        <w:tab/>
      </w:r>
      <w:r>
        <w:rPr>
          <w:rFonts w:ascii="Arial" w:hAnsi="Arial" w:cs="Arial"/>
          <w:sz w:val="24"/>
          <w:szCs w:val="24"/>
        </w:rPr>
        <w:t xml:space="preserve">               </w:t>
      </w:r>
      <w:r w:rsidRPr="009E3847">
        <w:rPr>
          <w:rFonts w:ascii="Arial" w:hAnsi="Arial" w:cs="Arial"/>
          <w:sz w:val="24"/>
          <w:szCs w:val="24"/>
        </w:rPr>
        <w:t>Signature</w:t>
      </w:r>
      <w:r w:rsidRPr="009E3847">
        <w:rPr>
          <w:rFonts w:ascii="Arial" w:hAnsi="Arial" w:cs="Arial"/>
          <w:sz w:val="24"/>
          <w:szCs w:val="24"/>
        </w:rPr>
        <w:tab/>
      </w:r>
      <w:r w:rsidRPr="009E3847">
        <w:rPr>
          <w:rFonts w:ascii="Arial" w:hAnsi="Arial" w:cs="Arial"/>
          <w:sz w:val="24"/>
          <w:szCs w:val="24"/>
        </w:rPr>
        <w:tab/>
      </w:r>
      <w:r w:rsidRPr="009E3847">
        <w:rPr>
          <w:rFonts w:ascii="Arial" w:hAnsi="Arial" w:cs="Arial"/>
          <w:sz w:val="24"/>
          <w:szCs w:val="24"/>
        </w:rPr>
        <w:tab/>
      </w:r>
      <w:r w:rsidRPr="009E3847">
        <w:rPr>
          <w:rFonts w:ascii="Arial" w:hAnsi="Arial" w:cs="Arial"/>
          <w:sz w:val="24"/>
          <w:szCs w:val="24"/>
        </w:rPr>
        <w:tab/>
      </w:r>
      <w:r w:rsidRPr="009E3847">
        <w:rPr>
          <w:rFonts w:ascii="Arial" w:hAnsi="Arial" w:cs="Arial"/>
          <w:sz w:val="24"/>
          <w:szCs w:val="24"/>
        </w:rPr>
        <w:tab/>
      </w:r>
      <w:r w:rsidRPr="009E3847">
        <w:rPr>
          <w:rFonts w:ascii="Arial" w:hAnsi="Arial" w:cs="Arial"/>
          <w:sz w:val="24"/>
          <w:szCs w:val="24"/>
        </w:rPr>
        <w:tab/>
      </w:r>
      <w:r>
        <w:rPr>
          <w:rFonts w:ascii="Arial" w:hAnsi="Arial" w:cs="Arial"/>
          <w:sz w:val="24"/>
          <w:szCs w:val="24"/>
        </w:rPr>
        <w:t xml:space="preserve">                             </w:t>
      </w:r>
      <w:r w:rsidRPr="009E3847">
        <w:rPr>
          <w:rFonts w:ascii="Arial" w:hAnsi="Arial" w:cs="Arial"/>
          <w:sz w:val="24"/>
          <w:szCs w:val="24"/>
        </w:rPr>
        <w:t>Company Seal</w:t>
      </w:r>
    </w:p>
    <w:p w:rsidR="009A0536" w:rsidRPr="009E3847" w:rsidRDefault="009A0536" w:rsidP="009A0536">
      <w:pPr>
        <w:spacing w:after="0" w:line="240" w:lineRule="auto"/>
        <w:rPr>
          <w:rFonts w:ascii="Arial" w:hAnsi="Arial" w:cs="Arial"/>
          <w:b/>
          <w:sz w:val="24"/>
          <w:szCs w:val="24"/>
          <w:u w:val="single"/>
        </w:rPr>
      </w:pPr>
    </w:p>
    <w:p w:rsidR="009A0536" w:rsidRPr="009E3847" w:rsidRDefault="009A0536" w:rsidP="009A0536">
      <w:pPr>
        <w:spacing w:after="0" w:line="240" w:lineRule="auto"/>
        <w:rPr>
          <w:rFonts w:ascii="Arial" w:hAnsi="Arial" w:cs="Arial"/>
          <w:b/>
          <w:sz w:val="24"/>
          <w:szCs w:val="24"/>
          <w:u w:val="single"/>
        </w:rPr>
      </w:pPr>
    </w:p>
    <w:p w:rsidR="009A0536" w:rsidRPr="009E3847" w:rsidRDefault="009A0536" w:rsidP="009A0536">
      <w:pPr>
        <w:spacing w:after="0" w:line="240" w:lineRule="auto"/>
        <w:rPr>
          <w:rFonts w:ascii="Arial" w:hAnsi="Arial" w:cs="Arial"/>
          <w:b/>
          <w:sz w:val="24"/>
          <w:szCs w:val="24"/>
          <w:u w:val="single"/>
        </w:rPr>
      </w:pPr>
    </w:p>
    <w:p w:rsidR="009A0536" w:rsidRDefault="009A0536">
      <w:r>
        <w:br w:type="page"/>
      </w:r>
    </w:p>
    <w:p w:rsidR="009A0536" w:rsidRDefault="009A0536">
      <w:pPr>
        <w:sectPr w:rsidR="009A0536" w:rsidSect="00231836">
          <w:headerReference w:type="default" r:id="rId12"/>
          <w:pgSz w:w="16838" w:h="11906" w:orient="landscape"/>
          <w:pgMar w:top="284" w:right="1440" w:bottom="0" w:left="1440" w:header="708" w:footer="708" w:gutter="0"/>
          <w:cols w:space="708"/>
          <w:docGrid w:linePitch="360"/>
        </w:sectPr>
      </w:pPr>
    </w:p>
    <w:p w:rsidR="009A0536" w:rsidRPr="00231836" w:rsidRDefault="009A0536" w:rsidP="009A0536">
      <w:pPr>
        <w:spacing w:after="0" w:line="240" w:lineRule="auto"/>
        <w:ind w:left="6480"/>
        <w:rPr>
          <w:rFonts w:ascii="Arial" w:hAnsi="Arial" w:cs="Arial"/>
          <w:b/>
          <w:sz w:val="24"/>
          <w:szCs w:val="24"/>
          <w:u w:val="single"/>
        </w:rPr>
      </w:pPr>
      <w:r w:rsidRPr="00231836">
        <w:rPr>
          <w:rFonts w:ascii="Arial" w:hAnsi="Arial" w:cs="Arial"/>
          <w:b/>
          <w:sz w:val="24"/>
          <w:szCs w:val="24"/>
          <w:u w:val="single"/>
        </w:rPr>
        <w:lastRenderedPageBreak/>
        <w:t>Appendix D</w:t>
      </w:r>
    </w:p>
    <w:p w:rsidR="009A0536" w:rsidRDefault="009A0536" w:rsidP="009A0536">
      <w:pPr>
        <w:spacing w:after="0" w:line="240" w:lineRule="auto"/>
        <w:ind w:left="6480"/>
        <w:rPr>
          <w:rFonts w:ascii="Arial" w:hAnsi="Arial" w:cs="Arial"/>
          <w:sz w:val="24"/>
          <w:szCs w:val="24"/>
        </w:rPr>
      </w:pPr>
      <w:r>
        <w:rPr>
          <w:rFonts w:ascii="Arial" w:hAnsi="Arial" w:cs="Arial"/>
          <w:sz w:val="24"/>
          <w:szCs w:val="24"/>
        </w:rPr>
        <w:t xml:space="preserve">(Refer Para 23 </w:t>
      </w:r>
      <w:proofErr w:type="gramStart"/>
      <w:r>
        <w:rPr>
          <w:rFonts w:ascii="Arial" w:hAnsi="Arial" w:cs="Arial"/>
          <w:sz w:val="24"/>
          <w:szCs w:val="24"/>
        </w:rPr>
        <w:t>and  Para</w:t>
      </w:r>
      <w:proofErr w:type="gramEnd"/>
      <w:r>
        <w:rPr>
          <w:rFonts w:ascii="Arial" w:hAnsi="Arial" w:cs="Arial"/>
          <w:sz w:val="24"/>
          <w:szCs w:val="24"/>
        </w:rPr>
        <w:t xml:space="preserve"> 24 of </w:t>
      </w:r>
      <w:proofErr w:type="spellStart"/>
      <w:r>
        <w:rPr>
          <w:rFonts w:ascii="Arial" w:hAnsi="Arial" w:cs="Arial"/>
          <w:sz w:val="24"/>
          <w:szCs w:val="24"/>
        </w:rPr>
        <w:t>EoI</w:t>
      </w:r>
      <w:proofErr w:type="spellEnd"/>
      <w:r>
        <w:rPr>
          <w:rFonts w:ascii="Arial" w:hAnsi="Arial" w:cs="Arial"/>
          <w:sz w:val="24"/>
          <w:szCs w:val="24"/>
        </w:rPr>
        <w:t>)</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center"/>
        <w:rPr>
          <w:rFonts w:ascii="Arial" w:hAnsi="Arial" w:cs="Arial"/>
          <w:b/>
          <w:sz w:val="24"/>
          <w:szCs w:val="24"/>
          <w:u w:val="single"/>
        </w:rPr>
      </w:pPr>
      <w:r w:rsidRPr="00C171FB">
        <w:rPr>
          <w:rFonts w:ascii="Arial" w:hAnsi="Arial" w:cs="Arial"/>
          <w:b/>
          <w:sz w:val="24"/>
          <w:szCs w:val="24"/>
          <w:u w:val="single"/>
        </w:rPr>
        <w:t>INFORMATION PROFORMA</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t>Name of the Company.</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r>
        <w:rPr>
          <w:rFonts w:ascii="Arial" w:hAnsi="Arial" w:cs="Arial"/>
          <w:sz w:val="24"/>
          <w:szCs w:val="24"/>
        </w:rPr>
        <w:t>2.</w:t>
      </w:r>
      <w:r>
        <w:rPr>
          <w:rFonts w:ascii="Arial" w:hAnsi="Arial" w:cs="Arial"/>
          <w:sz w:val="24"/>
          <w:szCs w:val="24"/>
        </w:rPr>
        <w:tab/>
        <w:t>Name of CEO with Designation.</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r>
        <w:rPr>
          <w:rFonts w:ascii="Arial" w:hAnsi="Arial" w:cs="Arial"/>
          <w:sz w:val="24"/>
          <w:szCs w:val="24"/>
        </w:rPr>
        <w:t>3.</w:t>
      </w:r>
      <w:r>
        <w:rPr>
          <w:rFonts w:ascii="Arial" w:hAnsi="Arial" w:cs="Arial"/>
          <w:sz w:val="24"/>
          <w:szCs w:val="24"/>
        </w:rPr>
        <w:tab/>
        <w:t>Address of the Registered Office.</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t>Address of the Factory/Factories.</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t>Company Website(s).</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t>Date of Incorporation.</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t>Brief History of the Company.</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t>Category of Industry (Large/ Medium/ Small/ Micro).</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t>Nature of Company (Public Limited/ Private Limited).</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t xml:space="preserve">Nature of Business (Manufacturer/ Trader/ Sole Selling or </w:t>
      </w:r>
      <w:proofErr w:type="spellStart"/>
      <w:r>
        <w:rPr>
          <w:rFonts w:ascii="Arial" w:hAnsi="Arial" w:cs="Arial"/>
          <w:sz w:val="24"/>
          <w:szCs w:val="24"/>
        </w:rPr>
        <w:t>Authorised</w:t>
      </w:r>
      <w:proofErr w:type="spellEnd"/>
      <w:r>
        <w:rPr>
          <w:rFonts w:ascii="Arial" w:hAnsi="Arial" w:cs="Arial"/>
          <w:sz w:val="24"/>
          <w:szCs w:val="24"/>
        </w:rPr>
        <w:t xml:space="preserve"> Agent/ Dealer/ Assembler/ Processor/ Re packer/ Service Provider). Please give broad product range as applicable.</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Details of current products:-</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Type/ Description.</w:t>
      </w:r>
    </w:p>
    <w:p w:rsidR="009A0536" w:rsidRDefault="009A0536" w:rsidP="009A0536">
      <w:pPr>
        <w:spacing w:after="0" w:line="240" w:lineRule="auto"/>
        <w:ind w:left="720"/>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Licensed/ Installed Capacity.</w:t>
      </w:r>
    </w:p>
    <w:p w:rsidR="009A0536" w:rsidRDefault="009A0536" w:rsidP="009A0536">
      <w:pPr>
        <w:spacing w:after="0" w:line="240" w:lineRule="auto"/>
        <w:ind w:left="720"/>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Annual Production for Preceding 3 Years.</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Details of Foreign Collaborations if any planned for execution of project.</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Technology Received from abroad and assimilated/ planned for execution of project.</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t>Products already supplied:-</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To Indian Army/Air Force/Navy.</w:t>
      </w:r>
    </w:p>
    <w:p w:rsidR="009A0536" w:rsidRDefault="009A0536" w:rsidP="009A0536">
      <w:pPr>
        <w:spacing w:after="0" w:line="240" w:lineRule="auto"/>
        <w:ind w:left="720"/>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PSUs.</w:t>
      </w:r>
    </w:p>
    <w:p w:rsidR="009A0536" w:rsidRDefault="009A0536" w:rsidP="009A0536">
      <w:pPr>
        <w:spacing w:after="0" w:line="240" w:lineRule="auto"/>
        <w:ind w:left="720"/>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DRDO and its Laboratories.</w:t>
      </w:r>
    </w:p>
    <w:p w:rsidR="009A0536" w:rsidRDefault="009A0536" w:rsidP="009A0536">
      <w:pPr>
        <w:spacing w:after="0" w:line="240" w:lineRule="auto"/>
        <w:ind w:left="720"/>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Ordnance Factories.</w:t>
      </w:r>
    </w:p>
    <w:p w:rsidR="009A0536" w:rsidRDefault="009A0536" w:rsidP="009A0536">
      <w:pPr>
        <w:spacing w:after="0" w:line="240" w:lineRule="auto"/>
        <w:ind w:left="720"/>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(e)</w:t>
      </w:r>
      <w:r>
        <w:rPr>
          <w:rFonts w:ascii="Arial" w:hAnsi="Arial" w:cs="Arial"/>
          <w:sz w:val="24"/>
          <w:szCs w:val="24"/>
        </w:rPr>
        <w:tab/>
        <w:t xml:space="preserve">Any other </w:t>
      </w:r>
      <w:proofErr w:type="spellStart"/>
      <w:r>
        <w:rPr>
          <w:rFonts w:ascii="Arial" w:hAnsi="Arial" w:cs="Arial"/>
          <w:sz w:val="24"/>
          <w:szCs w:val="24"/>
        </w:rPr>
        <w:t>Defence</w:t>
      </w:r>
      <w:proofErr w:type="spellEnd"/>
      <w:r>
        <w:rPr>
          <w:rFonts w:ascii="Arial" w:hAnsi="Arial" w:cs="Arial"/>
          <w:sz w:val="24"/>
          <w:szCs w:val="24"/>
        </w:rPr>
        <w:t xml:space="preserve"> </w:t>
      </w:r>
      <w:proofErr w:type="spellStart"/>
      <w:r>
        <w:rPr>
          <w:rFonts w:ascii="Arial" w:hAnsi="Arial" w:cs="Arial"/>
          <w:sz w:val="24"/>
          <w:szCs w:val="24"/>
        </w:rPr>
        <w:t>Organisation</w:t>
      </w:r>
      <w:proofErr w:type="spellEnd"/>
      <w:r>
        <w:rPr>
          <w:rFonts w:ascii="Arial" w:hAnsi="Arial" w:cs="Arial"/>
          <w:sz w:val="24"/>
          <w:szCs w:val="24"/>
        </w:rPr>
        <w:t>.</w:t>
      </w:r>
    </w:p>
    <w:p w:rsidR="009A0536" w:rsidRDefault="009A0536" w:rsidP="009A0536">
      <w:pPr>
        <w:spacing w:after="0" w:line="240" w:lineRule="auto"/>
        <w:ind w:left="720"/>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(f)</w:t>
      </w:r>
      <w:r>
        <w:rPr>
          <w:rFonts w:ascii="Arial" w:hAnsi="Arial" w:cs="Arial"/>
          <w:sz w:val="24"/>
          <w:szCs w:val="24"/>
        </w:rPr>
        <w:tab/>
        <w:t>To other Principal Customers.</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Details of developmental facilities:-</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t>R&amp;D Facilities Available.</w:t>
      </w:r>
    </w:p>
    <w:p w:rsidR="009A0536" w:rsidRDefault="009A0536" w:rsidP="009A0536">
      <w:pPr>
        <w:spacing w:after="0" w:line="240" w:lineRule="auto"/>
        <w:ind w:left="720"/>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t>Number of Technical Manpower.</w:t>
      </w:r>
    </w:p>
    <w:p w:rsidR="009A0536" w:rsidRDefault="009A0536" w:rsidP="009A0536">
      <w:pPr>
        <w:spacing w:after="0" w:line="240" w:lineRule="auto"/>
        <w:ind w:left="720"/>
        <w:jc w:val="both"/>
        <w:rPr>
          <w:rFonts w:ascii="Arial" w:hAnsi="Arial" w:cs="Arial"/>
          <w:sz w:val="24"/>
          <w:szCs w:val="24"/>
        </w:rPr>
      </w:pPr>
    </w:p>
    <w:p w:rsidR="009A0536" w:rsidRDefault="009A0536" w:rsidP="009A0536">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t>Percentage of Total Turn-Over Spent on R&amp;D during the Last Three Years.</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Turn-Over during the last Three Financial Years.</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t>Any other relevant information</w:t>
      </w:r>
    </w:p>
    <w:p w:rsidR="009A0536" w:rsidRDefault="009A0536" w:rsidP="009A0536">
      <w:pPr>
        <w:spacing w:after="0" w:line="240" w:lineRule="auto"/>
        <w:jc w:val="both"/>
        <w:rPr>
          <w:rFonts w:ascii="Arial" w:hAnsi="Arial" w:cs="Arial"/>
          <w:sz w:val="24"/>
          <w:szCs w:val="24"/>
        </w:rPr>
      </w:pPr>
    </w:p>
    <w:p w:rsidR="009A0536" w:rsidRDefault="009A0536" w:rsidP="009A0536">
      <w:pPr>
        <w:rPr>
          <w:rFonts w:ascii="Arial" w:hAnsi="Arial" w:cs="Arial"/>
          <w:sz w:val="24"/>
          <w:szCs w:val="24"/>
        </w:rPr>
      </w:pPr>
      <w:r>
        <w:rPr>
          <w:rFonts w:ascii="Arial" w:hAnsi="Arial" w:cs="Arial"/>
          <w:sz w:val="24"/>
          <w:szCs w:val="24"/>
        </w:rPr>
        <w:t>18.</w:t>
      </w:r>
      <w:r>
        <w:rPr>
          <w:rFonts w:ascii="Arial" w:hAnsi="Arial" w:cs="Arial"/>
          <w:sz w:val="24"/>
          <w:szCs w:val="24"/>
        </w:rPr>
        <w:tab/>
        <w:t>Contact Details of the Executive nominated to co-ordinate with the Assessment Team (please provide telephone, mobile and e-mail address)</w:t>
      </w:r>
    </w:p>
    <w:p w:rsidR="009A0536" w:rsidRDefault="009A0536">
      <w:pPr>
        <w:rPr>
          <w:rFonts w:ascii="Arial" w:hAnsi="Arial" w:cs="Arial"/>
          <w:sz w:val="24"/>
          <w:szCs w:val="24"/>
        </w:rPr>
      </w:pPr>
      <w:r>
        <w:rPr>
          <w:rFonts w:ascii="Arial" w:hAnsi="Arial" w:cs="Arial"/>
          <w:sz w:val="24"/>
          <w:szCs w:val="24"/>
        </w:rPr>
        <w:br w:type="page"/>
      </w:r>
    </w:p>
    <w:p w:rsidR="009A0536" w:rsidRPr="00231836" w:rsidRDefault="009A0536" w:rsidP="009A0536">
      <w:pPr>
        <w:spacing w:after="0" w:line="240" w:lineRule="auto"/>
        <w:ind w:left="6480"/>
        <w:rPr>
          <w:rFonts w:ascii="Arial" w:hAnsi="Arial" w:cs="Arial"/>
          <w:b/>
          <w:sz w:val="24"/>
          <w:szCs w:val="24"/>
          <w:u w:val="single"/>
        </w:rPr>
      </w:pPr>
      <w:r w:rsidRPr="00231836">
        <w:rPr>
          <w:rFonts w:ascii="Arial" w:hAnsi="Arial" w:cs="Arial"/>
          <w:b/>
          <w:sz w:val="24"/>
          <w:szCs w:val="24"/>
          <w:u w:val="single"/>
        </w:rPr>
        <w:lastRenderedPageBreak/>
        <w:t>Appendix E</w:t>
      </w:r>
    </w:p>
    <w:p w:rsidR="009A0536" w:rsidRDefault="009A0536" w:rsidP="009A0536">
      <w:pPr>
        <w:spacing w:after="0" w:line="240" w:lineRule="auto"/>
        <w:ind w:left="6480"/>
        <w:rPr>
          <w:rFonts w:ascii="Arial" w:hAnsi="Arial" w:cs="Arial"/>
          <w:sz w:val="24"/>
          <w:szCs w:val="24"/>
        </w:rPr>
      </w:pPr>
      <w:r w:rsidRPr="00586A9F">
        <w:rPr>
          <w:rFonts w:ascii="Arial" w:hAnsi="Arial" w:cs="Arial"/>
          <w:sz w:val="24"/>
          <w:szCs w:val="24"/>
        </w:rPr>
        <w:t xml:space="preserve">(Refer Para </w:t>
      </w:r>
      <w:r>
        <w:rPr>
          <w:rFonts w:ascii="Arial" w:hAnsi="Arial" w:cs="Arial"/>
          <w:sz w:val="24"/>
          <w:szCs w:val="24"/>
        </w:rPr>
        <w:t>31</w:t>
      </w:r>
      <w:r w:rsidRPr="00586A9F">
        <w:rPr>
          <w:rFonts w:ascii="Arial" w:hAnsi="Arial" w:cs="Arial"/>
          <w:sz w:val="24"/>
          <w:szCs w:val="24"/>
        </w:rPr>
        <w:t xml:space="preserve"> of </w:t>
      </w:r>
      <w:proofErr w:type="spellStart"/>
      <w:r w:rsidRPr="00586A9F">
        <w:rPr>
          <w:rFonts w:ascii="Arial" w:hAnsi="Arial" w:cs="Arial"/>
          <w:sz w:val="24"/>
          <w:szCs w:val="24"/>
        </w:rPr>
        <w:t>EoI</w:t>
      </w:r>
      <w:proofErr w:type="spellEnd"/>
      <w:r>
        <w:rPr>
          <w:rFonts w:ascii="Arial" w:hAnsi="Arial" w:cs="Arial"/>
          <w:sz w:val="24"/>
          <w:szCs w:val="24"/>
        </w:rPr>
        <w:t>)</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jc w:val="center"/>
        <w:rPr>
          <w:rFonts w:ascii="Arial" w:hAnsi="Arial" w:cs="Arial"/>
          <w:b/>
          <w:sz w:val="24"/>
          <w:szCs w:val="24"/>
          <w:u w:val="single"/>
        </w:rPr>
      </w:pPr>
      <w:r w:rsidRPr="00586A9F">
        <w:rPr>
          <w:rFonts w:ascii="Arial" w:hAnsi="Arial" w:cs="Arial"/>
          <w:b/>
          <w:sz w:val="24"/>
          <w:szCs w:val="24"/>
          <w:u w:val="single"/>
        </w:rPr>
        <w:t>CONFIDENTIALITY AGREEMENT</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It is certified that Expression of Interest document for the project of </w:t>
      </w:r>
      <w:proofErr w:type="spellStart"/>
      <w:r>
        <w:rPr>
          <w:rFonts w:ascii="Arial" w:hAnsi="Arial" w:cs="Arial"/>
          <w:sz w:val="24"/>
          <w:szCs w:val="24"/>
        </w:rPr>
        <w:t>Indigenised</w:t>
      </w:r>
      <w:proofErr w:type="spellEnd"/>
      <w:r>
        <w:rPr>
          <w:rFonts w:ascii="Arial" w:hAnsi="Arial" w:cs="Arial"/>
          <w:sz w:val="24"/>
          <w:szCs w:val="24"/>
        </w:rPr>
        <w:t xml:space="preserve"> Chaff and Flare will not be shared with any agency in part or in full with any other agency. Only relevant details, as applicable, will be shared with technology partners including foreign technology partners. However, the </w:t>
      </w:r>
      <w:proofErr w:type="spellStart"/>
      <w:r>
        <w:rPr>
          <w:rFonts w:ascii="Arial" w:hAnsi="Arial" w:cs="Arial"/>
          <w:sz w:val="24"/>
          <w:szCs w:val="24"/>
        </w:rPr>
        <w:t>EoI</w:t>
      </w:r>
      <w:proofErr w:type="spellEnd"/>
      <w:r>
        <w:rPr>
          <w:rFonts w:ascii="Arial" w:hAnsi="Arial" w:cs="Arial"/>
          <w:sz w:val="24"/>
          <w:szCs w:val="24"/>
        </w:rPr>
        <w:t xml:space="preserve"> document itself will not be shared with any technology partners.</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company understands the security sensitivity of such operational system and any information pertaining to deployment and usage of the system including system scaling will not be discussed with third party without a written permission from the Project Facilitation Team. The company understands that failure to observe this agreement will lead to disqualification from the project. </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 xml:space="preserve">                                                                                      Signature with Company Seal</w:t>
      </w:r>
    </w:p>
    <w:p w:rsidR="009A0536" w:rsidRPr="00586A9F" w:rsidRDefault="009A0536" w:rsidP="009A0536">
      <w:pPr>
        <w:spacing w:after="0" w:line="240" w:lineRule="auto"/>
        <w:rPr>
          <w:rFonts w:ascii="Arial" w:hAnsi="Arial" w:cs="Arial"/>
          <w:sz w:val="24"/>
          <w:szCs w:val="24"/>
        </w:rPr>
      </w:pPr>
    </w:p>
    <w:p w:rsidR="009A0536" w:rsidRDefault="009A0536">
      <w:r>
        <w:br w:type="page"/>
      </w:r>
    </w:p>
    <w:p w:rsidR="009A0536" w:rsidRPr="00231836" w:rsidRDefault="009A0536" w:rsidP="009A0536">
      <w:pPr>
        <w:spacing w:after="0" w:line="240" w:lineRule="auto"/>
        <w:ind w:left="6480"/>
        <w:rPr>
          <w:rFonts w:ascii="Arial" w:hAnsi="Arial" w:cs="Arial"/>
          <w:b/>
          <w:sz w:val="24"/>
          <w:szCs w:val="24"/>
          <w:u w:val="single"/>
        </w:rPr>
      </w:pPr>
      <w:r w:rsidRPr="00231836">
        <w:rPr>
          <w:rFonts w:ascii="Arial" w:hAnsi="Arial" w:cs="Arial"/>
          <w:b/>
          <w:sz w:val="24"/>
          <w:szCs w:val="24"/>
          <w:u w:val="single"/>
        </w:rPr>
        <w:lastRenderedPageBreak/>
        <w:t>Appendix F</w:t>
      </w:r>
    </w:p>
    <w:p w:rsidR="009A0536" w:rsidRDefault="009A0536" w:rsidP="009A0536">
      <w:pPr>
        <w:spacing w:after="0" w:line="240" w:lineRule="auto"/>
        <w:ind w:left="6480"/>
        <w:rPr>
          <w:rFonts w:ascii="Arial" w:hAnsi="Arial" w:cs="Arial"/>
          <w:sz w:val="24"/>
          <w:szCs w:val="24"/>
        </w:rPr>
      </w:pPr>
      <w:r w:rsidRPr="0070199B">
        <w:rPr>
          <w:rFonts w:ascii="Arial" w:hAnsi="Arial" w:cs="Arial"/>
          <w:sz w:val="24"/>
          <w:szCs w:val="24"/>
        </w:rPr>
        <w:t xml:space="preserve">(Refer Para </w:t>
      </w:r>
      <w:r>
        <w:rPr>
          <w:rFonts w:ascii="Arial" w:hAnsi="Arial" w:cs="Arial"/>
          <w:sz w:val="24"/>
          <w:szCs w:val="24"/>
        </w:rPr>
        <w:t>35</w:t>
      </w:r>
      <w:r w:rsidRPr="0070199B">
        <w:rPr>
          <w:rFonts w:ascii="Arial" w:hAnsi="Arial" w:cs="Arial"/>
          <w:sz w:val="24"/>
          <w:szCs w:val="24"/>
        </w:rPr>
        <w:t xml:space="preserve"> of </w:t>
      </w:r>
      <w:proofErr w:type="spellStart"/>
      <w:r w:rsidRPr="0070199B">
        <w:rPr>
          <w:rFonts w:ascii="Arial" w:hAnsi="Arial" w:cs="Arial"/>
          <w:sz w:val="24"/>
          <w:szCs w:val="24"/>
        </w:rPr>
        <w:t>EoI</w:t>
      </w:r>
      <w:proofErr w:type="spellEnd"/>
      <w:r w:rsidRPr="0070199B">
        <w:rPr>
          <w:rFonts w:ascii="Arial" w:hAnsi="Arial" w:cs="Arial"/>
          <w:sz w:val="24"/>
          <w:szCs w:val="24"/>
        </w:rPr>
        <w:t>)</w:t>
      </w: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rPr>
          <w:rFonts w:ascii="Arial" w:hAnsi="Arial" w:cs="Arial"/>
          <w:sz w:val="24"/>
          <w:szCs w:val="24"/>
        </w:rPr>
      </w:pPr>
    </w:p>
    <w:p w:rsidR="009A0536" w:rsidRDefault="009A0536" w:rsidP="009A0536">
      <w:pPr>
        <w:spacing w:after="0" w:line="240" w:lineRule="auto"/>
        <w:jc w:val="center"/>
        <w:rPr>
          <w:rFonts w:ascii="Arial" w:hAnsi="Arial" w:cs="Arial"/>
          <w:b/>
          <w:sz w:val="24"/>
          <w:szCs w:val="24"/>
          <w:u w:val="single"/>
        </w:rPr>
      </w:pPr>
      <w:r w:rsidRPr="0070199B">
        <w:rPr>
          <w:rFonts w:ascii="Arial" w:hAnsi="Arial" w:cs="Arial"/>
          <w:b/>
          <w:sz w:val="24"/>
          <w:szCs w:val="24"/>
          <w:u w:val="single"/>
        </w:rPr>
        <w:t>CORRECTNESS CERTIFICATE</w:t>
      </w:r>
    </w:p>
    <w:p w:rsidR="009A0536" w:rsidRDefault="009A0536" w:rsidP="009A0536">
      <w:pPr>
        <w:spacing w:after="0" w:line="240" w:lineRule="auto"/>
        <w:rPr>
          <w:rFonts w:ascii="Arial" w:hAnsi="Arial" w:cs="Arial"/>
          <w:b/>
          <w:sz w:val="24"/>
          <w:szCs w:val="24"/>
          <w:u w:val="single"/>
        </w:rPr>
      </w:pPr>
    </w:p>
    <w:p w:rsidR="009A0536" w:rsidRDefault="009A0536" w:rsidP="009A0536">
      <w:pPr>
        <w:spacing w:after="0" w:line="240" w:lineRule="auto"/>
        <w:rPr>
          <w:rFonts w:ascii="Arial" w:hAnsi="Arial" w:cs="Arial"/>
          <w:b/>
          <w:sz w:val="24"/>
          <w:szCs w:val="24"/>
          <w:u w:val="single"/>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ab/>
        <w:t>It is certified that information submitted in the documents as part of the response to Expression of Interest for the project of Chaff and Flare is correct and complete in all respects. It is acknowledged that the company will be disqualified from further participation if any information provided is found to be incorrect.</w:t>
      </w: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p>
    <w:p w:rsidR="009A0536" w:rsidRDefault="009A0536" w:rsidP="009A0536">
      <w:pPr>
        <w:spacing w:after="0" w:line="240" w:lineRule="auto"/>
        <w:jc w:val="both"/>
        <w:rPr>
          <w:rFonts w:ascii="Arial" w:hAnsi="Arial" w:cs="Arial"/>
          <w:sz w:val="24"/>
          <w:szCs w:val="24"/>
        </w:rPr>
      </w:pPr>
      <w:r>
        <w:rPr>
          <w:rFonts w:ascii="Arial" w:hAnsi="Arial" w:cs="Arial"/>
          <w:sz w:val="24"/>
          <w:szCs w:val="24"/>
        </w:rPr>
        <w:t xml:space="preserve">                                                                                      Signature with Company Seal</w:t>
      </w:r>
    </w:p>
    <w:p w:rsidR="009A0536" w:rsidRDefault="009A0536">
      <w:r>
        <w:br w:type="page"/>
      </w:r>
    </w:p>
    <w:p w:rsidR="009A0536" w:rsidRPr="00231836" w:rsidRDefault="009A0536" w:rsidP="009A0536">
      <w:pPr>
        <w:spacing w:after="0"/>
        <w:ind w:left="5040" w:firstLine="720"/>
        <w:rPr>
          <w:rFonts w:ascii="Arial" w:hAnsi="Arial" w:cs="Arial"/>
          <w:b/>
          <w:bCs/>
          <w:sz w:val="24"/>
          <w:szCs w:val="24"/>
          <w:u w:val="single"/>
          <w:lang w:val="en-IN"/>
        </w:rPr>
      </w:pPr>
      <w:r w:rsidRPr="00231836">
        <w:rPr>
          <w:rFonts w:ascii="Arial" w:hAnsi="Arial" w:cs="Arial"/>
          <w:b/>
          <w:bCs/>
          <w:sz w:val="24"/>
          <w:szCs w:val="24"/>
          <w:u w:val="single"/>
          <w:lang w:val="en-IN"/>
        </w:rPr>
        <w:lastRenderedPageBreak/>
        <w:t xml:space="preserve">Annexure </w:t>
      </w:r>
      <w:r w:rsidR="00231836" w:rsidRPr="00231836">
        <w:rPr>
          <w:rFonts w:ascii="Arial" w:hAnsi="Arial" w:cs="Arial"/>
          <w:b/>
          <w:bCs/>
          <w:sz w:val="24"/>
          <w:szCs w:val="24"/>
          <w:u w:val="single"/>
          <w:lang w:val="en-IN"/>
        </w:rPr>
        <w:t>I to</w:t>
      </w:r>
      <w:r w:rsidRPr="00231836">
        <w:rPr>
          <w:rFonts w:ascii="Arial" w:hAnsi="Arial" w:cs="Arial"/>
          <w:b/>
          <w:bCs/>
          <w:sz w:val="24"/>
          <w:szCs w:val="24"/>
          <w:u w:val="single"/>
          <w:lang w:val="en-IN"/>
        </w:rPr>
        <w:t xml:space="preserve"> Appendix C</w:t>
      </w:r>
    </w:p>
    <w:p w:rsidR="009A0536" w:rsidRDefault="009A0536" w:rsidP="009A0536">
      <w:pPr>
        <w:spacing w:after="0"/>
        <w:ind w:left="5954" w:hanging="131"/>
        <w:jc w:val="both"/>
        <w:rPr>
          <w:rFonts w:ascii="Arial" w:hAnsi="Arial" w:cs="Arial"/>
          <w:sz w:val="24"/>
          <w:szCs w:val="24"/>
          <w:lang w:val="en-IN"/>
        </w:rPr>
      </w:pPr>
      <w:r w:rsidRPr="0087469C">
        <w:rPr>
          <w:rFonts w:ascii="Arial" w:hAnsi="Arial" w:cs="Arial"/>
          <w:sz w:val="24"/>
          <w:szCs w:val="24"/>
          <w:lang w:val="en-IN"/>
        </w:rPr>
        <w:t xml:space="preserve"> (Refers to Para </w:t>
      </w:r>
      <w:r>
        <w:rPr>
          <w:rFonts w:ascii="Arial" w:hAnsi="Arial" w:cs="Arial"/>
          <w:sz w:val="24"/>
          <w:szCs w:val="24"/>
          <w:lang w:val="en-IN"/>
        </w:rPr>
        <w:t xml:space="preserve">21 </w:t>
      </w:r>
      <w:r w:rsidRPr="0087469C">
        <w:rPr>
          <w:rFonts w:ascii="Arial" w:hAnsi="Arial" w:cs="Arial"/>
          <w:sz w:val="24"/>
          <w:szCs w:val="24"/>
          <w:lang w:val="en-IN"/>
        </w:rPr>
        <w:t xml:space="preserve">of </w:t>
      </w:r>
      <w:proofErr w:type="spellStart"/>
      <w:r w:rsidRPr="0087469C">
        <w:rPr>
          <w:rFonts w:ascii="Arial" w:hAnsi="Arial" w:cs="Arial"/>
          <w:sz w:val="24"/>
          <w:szCs w:val="24"/>
          <w:lang w:val="en-IN"/>
        </w:rPr>
        <w:t>EoI</w:t>
      </w:r>
      <w:proofErr w:type="spellEnd"/>
      <w:r w:rsidRPr="0087469C">
        <w:rPr>
          <w:rFonts w:ascii="Arial" w:hAnsi="Arial" w:cs="Arial"/>
          <w:sz w:val="24"/>
          <w:szCs w:val="24"/>
          <w:lang w:val="en-IN"/>
        </w:rPr>
        <w:t xml:space="preserve"> for Chaff &amp; Flares)</w:t>
      </w:r>
    </w:p>
    <w:p w:rsidR="009A0536" w:rsidRDefault="009A0536" w:rsidP="009A0536">
      <w:pPr>
        <w:spacing w:after="0"/>
        <w:ind w:left="5954" w:hanging="5387"/>
        <w:jc w:val="center"/>
        <w:rPr>
          <w:rFonts w:ascii="Arial" w:hAnsi="Arial" w:cs="Arial"/>
          <w:b/>
          <w:sz w:val="24"/>
          <w:szCs w:val="24"/>
          <w:u w:val="single"/>
          <w:lang w:val="en-IN"/>
        </w:rPr>
      </w:pPr>
    </w:p>
    <w:p w:rsidR="009A0536" w:rsidRPr="005272FD" w:rsidRDefault="009A0536" w:rsidP="009A0536">
      <w:pPr>
        <w:spacing w:after="0"/>
        <w:ind w:left="5954" w:hanging="5387"/>
        <w:jc w:val="center"/>
        <w:rPr>
          <w:rFonts w:ascii="Arial" w:hAnsi="Arial" w:cs="Arial"/>
          <w:b/>
          <w:sz w:val="24"/>
          <w:szCs w:val="24"/>
          <w:u w:val="single"/>
          <w:lang w:val="en-IN"/>
        </w:rPr>
      </w:pPr>
      <w:proofErr w:type="gramStart"/>
      <w:r w:rsidRPr="005272FD">
        <w:rPr>
          <w:rFonts w:ascii="Arial" w:hAnsi="Arial" w:cs="Arial"/>
          <w:b/>
          <w:sz w:val="24"/>
          <w:szCs w:val="24"/>
          <w:u w:val="single"/>
          <w:lang w:val="en-IN"/>
        </w:rPr>
        <w:t>TECHNICAL EVALUATION COMPLIANCE MATRIX.</w:t>
      </w:r>
      <w:proofErr w:type="gramEnd"/>
    </w:p>
    <w:p w:rsidR="009A0536" w:rsidRPr="005272FD" w:rsidRDefault="009A0536" w:rsidP="009A0536">
      <w:pPr>
        <w:spacing w:after="0"/>
        <w:jc w:val="center"/>
        <w:rPr>
          <w:rFonts w:ascii="Arial" w:hAnsi="Arial" w:cs="Arial"/>
          <w:b/>
          <w:sz w:val="24"/>
          <w:szCs w:val="24"/>
          <w:u w:val="single"/>
        </w:rPr>
      </w:pPr>
    </w:p>
    <w:p w:rsidR="009A0536" w:rsidRPr="008A0A32" w:rsidRDefault="009A0536" w:rsidP="009A0536">
      <w:pPr>
        <w:spacing w:after="0"/>
        <w:ind w:hanging="142"/>
        <w:jc w:val="both"/>
        <w:rPr>
          <w:rFonts w:ascii="Arial" w:hAnsi="Arial" w:cs="Arial"/>
          <w:b/>
          <w:sz w:val="24"/>
          <w:szCs w:val="24"/>
          <w:u w:val="single"/>
        </w:rPr>
      </w:pPr>
      <w:r w:rsidRPr="008A0A32">
        <w:rPr>
          <w:rFonts w:ascii="Arial" w:hAnsi="Arial" w:cs="Arial"/>
          <w:b/>
          <w:sz w:val="24"/>
          <w:szCs w:val="24"/>
          <w:u w:val="single"/>
        </w:rPr>
        <w:t>CHAFF (1”X1”X8”)</w:t>
      </w:r>
    </w:p>
    <w:p w:rsidR="009A0536" w:rsidRPr="008E2F85" w:rsidRDefault="009A0536" w:rsidP="009A0536">
      <w:pPr>
        <w:spacing w:after="0"/>
        <w:jc w:val="both"/>
        <w:rPr>
          <w:rFonts w:ascii="Arial" w:hAnsi="Arial" w:cs="Arial"/>
          <w:b/>
          <w:sz w:val="24"/>
          <w:szCs w:val="24"/>
          <w:u w:val="single"/>
          <w:lang w:val="en-IN"/>
        </w:rPr>
      </w:pPr>
    </w:p>
    <w:tbl>
      <w:tblPr>
        <w:tblStyle w:val="TableGrid"/>
        <w:tblW w:w="0" w:type="auto"/>
        <w:tblLook w:val="04A0" w:firstRow="1" w:lastRow="0" w:firstColumn="1" w:lastColumn="0" w:noHBand="0" w:noVBand="1"/>
      </w:tblPr>
      <w:tblGrid>
        <w:gridCol w:w="680"/>
        <w:gridCol w:w="1818"/>
        <w:gridCol w:w="2560"/>
        <w:gridCol w:w="2248"/>
        <w:gridCol w:w="1936"/>
      </w:tblGrid>
      <w:tr w:rsidR="009A0536" w:rsidTr="009351D8">
        <w:tc>
          <w:tcPr>
            <w:tcW w:w="680" w:type="dxa"/>
          </w:tcPr>
          <w:p w:rsidR="009A0536" w:rsidRPr="008E2F85" w:rsidRDefault="009A0536" w:rsidP="009351D8">
            <w:pPr>
              <w:jc w:val="center"/>
              <w:rPr>
                <w:rFonts w:ascii="Arial" w:hAnsi="Arial" w:cs="Arial"/>
                <w:b/>
              </w:rPr>
            </w:pPr>
            <w:proofErr w:type="spellStart"/>
            <w:r w:rsidRPr="008E2F85">
              <w:rPr>
                <w:rFonts w:ascii="Arial" w:hAnsi="Arial" w:cs="Arial"/>
                <w:b/>
              </w:rPr>
              <w:t>Sl</w:t>
            </w:r>
            <w:proofErr w:type="spellEnd"/>
            <w:r w:rsidRPr="008E2F85">
              <w:rPr>
                <w:rFonts w:ascii="Arial" w:hAnsi="Arial" w:cs="Arial"/>
                <w:b/>
              </w:rPr>
              <w:t xml:space="preserve"> No.</w:t>
            </w:r>
          </w:p>
        </w:tc>
        <w:tc>
          <w:tcPr>
            <w:tcW w:w="1818" w:type="dxa"/>
          </w:tcPr>
          <w:p w:rsidR="009A0536" w:rsidRPr="008E2F85" w:rsidRDefault="009A0536" w:rsidP="009351D8">
            <w:pPr>
              <w:jc w:val="center"/>
              <w:rPr>
                <w:rFonts w:ascii="Arial" w:hAnsi="Arial" w:cs="Arial"/>
                <w:b/>
              </w:rPr>
            </w:pPr>
            <w:r>
              <w:rPr>
                <w:rFonts w:ascii="Arial" w:hAnsi="Arial" w:cs="Arial"/>
                <w:b/>
              </w:rPr>
              <w:t>Specification</w:t>
            </w:r>
          </w:p>
        </w:tc>
        <w:tc>
          <w:tcPr>
            <w:tcW w:w="2560" w:type="dxa"/>
          </w:tcPr>
          <w:p w:rsidR="009A0536" w:rsidRPr="008E2F85" w:rsidRDefault="009A0536" w:rsidP="009351D8">
            <w:pPr>
              <w:jc w:val="center"/>
              <w:rPr>
                <w:rFonts w:ascii="Arial" w:hAnsi="Arial" w:cs="Arial"/>
                <w:b/>
              </w:rPr>
            </w:pPr>
            <w:r w:rsidRPr="008E2F85">
              <w:rPr>
                <w:rFonts w:ascii="Arial" w:hAnsi="Arial" w:cs="Arial"/>
                <w:b/>
              </w:rPr>
              <w:t>Requirement as per PSQR</w:t>
            </w:r>
          </w:p>
        </w:tc>
        <w:tc>
          <w:tcPr>
            <w:tcW w:w="2248" w:type="dxa"/>
          </w:tcPr>
          <w:p w:rsidR="009A0536" w:rsidRPr="008E2F85" w:rsidRDefault="009A0536" w:rsidP="009351D8">
            <w:pPr>
              <w:jc w:val="center"/>
              <w:rPr>
                <w:rFonts w:ascii="Arial" w:hAnsi="Arial" w:cs="Arial"/>
                <w:b/>
              </w:rPr>
            </w:pPr>
            <w:r w:rsidRPr="008E2F85">
              <w:rPr>
                <w:rFonts w:ascii="Arial" w:hAnsi="Arial" w:cs="Arial"/>
                <w:b/>
              </w:rPr>
              <w:t>Compliance/Partial Compliance/Non-compliance</w:t>
            </w:r>
          </w:p>
        </w:tc>
        <w:tc>
          <w:tcPr>
            <w:tcW w:w="1936" w:type="dxa"/>
          </w:tcPr>
          <w:p w:rsidR="009A0536" w:rsidRPr="008E2F85" w:rsidRDefault="009A0536" w:rsidP="009351D8">
            <w:pPr>
              <w:jc w:val="center"/>
              <w:rPr>
                <w:rFonts w:ascii="Arial" w:hAnsi="Arial" w:cs="Arial"/>
                <w:b/>
              </w:rPr>
            </w:pPr>
            <w:r>
              <w:rPr>
                <w:rFonts w:ascii="Arial" w:hAnsi="Arial" w:cs="Arial"/>
                <w:b/>
              </w:rPr>
              <w:t>Justifications ,if any</w:t>
            </w:r>
          </w:p>
        </w:tc>
      </w:tr>
      <w:tr w:rsidR="009A0536" w:rsidTr="009351D8">
        <w:trPr>
          <w:trHeight w:val="375"/>
        </w:trPr>
        <w:tc>
          <w:tcPr>
            <w:tcW w:w="680" w:type="dxa"/>
          </w:tcPr>
          <w:p w:rsidR="009A0536" w:rsidRDefault="009A0536" w:rsidP="009351D8">
            <w:pPr>
              <w:jc w:val="both"/>
            </w:pPr>
          </w:p>
        </w:tc>
        <w:tc>
          <w:tcPr>
            <w:tcW w:w="1818" w:type="dxa"/>
          </w:tcPr>
          <w:p w:rsidR="009A0536" w:rsidRDefault="009A0536" w:rsidP="009351D8">
            <w:pPr>
              <w:jc w:val="both"/>
            </w:pPr>
          </w:p>
        </w:tc>
        <w:tc>
          <w:tcPr>
            <w:tcW w:w="2560" w:type="dxa"/>
          </w:tcPr>
          <w:p w:rsidR="009A0536" w:rsidRDefault="009A0536" w:rsidP="009351D8">
            <w:pPr>
              <w:jc w:val="both"/>
            </w:pPr>
          </w:p>
        </w:tc>
        <w:tc>
          <w:tcPr>
            <w:tcW w:w="2248" w:type="dxa"/>
          </w:tcPr>
          <w:p w:rsidR="009A0536" w:rsidRDefault="009A0536" w:rsidP="009351D8">
            <w:pPr>
              <w:jc w:val="both"/>
            </w:pPr>
          </w:p>
        </w:tc>
        <w:tc>
          <w:tcPr>
            <w:tcW w:w="1936" w:type="dxa"/>
          </w:tcPr>
          <w:p w:rsidR="009A0536" w:rsidRDefault="009A0536" w:rsidP="009351D8">
            <w:pPr>
              <w:jc w:val="both"/>
            </w:pPr>
          </w:p>
        </w:tc>
      </w:tr>
      <w:tr w:rsidR="009A0536" w:rsidTr="009351D8">
        <w:trPr>
          <w:trHeight w:val="409"/>
        </w:trPr>
        <w:tc>
          <w:tcPr>
            <w:tcW w:w="680" w:type="dxa"/>
          </w:tcPr>
          <w:p w:rsidR="009A0536" w:rsidRDefault="009A0536" w:rsidP="009351D8">
            <w:pPr>
              <w:jc w:val="both"/>
            </w:pPr>
          </w:p>
        </w:tc>
        <w:tc>
          <w:tcPr>
            <w:tcW w:w="1818" w:type="dxa"/>
          </w:tcPr>
          <w:p w:rsidR="009A0536" w:rsidRDefault="009A0536" w:rsidP="009351D8">
            <w:pPr>
              <w:jc w:val="both"/>
            </w:pPr>
          </w:p>
        </w:tc>
        <w:tc>
          <w:tcPr>
            <w:tcW w:w="2560" w:type="dxa"/>
          </w:tcPr>
          <w:p w:rsidR="009A0536" w:rsidRDefault="009A0536" w:rsidP="009351D8">
            <w:pPr>
              <w:jc w:val="both"/>
            </w:pPr>
          </w:p>
        </w:tc>
        <w:tc>
          <w:tcPr>
            <w:tcW w:w="2248" w:type="dxa"/>
          </w:tcPr>
          <w:p w:rsidR="009A0536" w:rsidRDefault="009A0536" w:rsidP="009351D8">
            <w:pPr>
              <w:jc w:val="both"/>
            </w:pPr>
          </w:p>
        </w:tc>
        <w:tc>
          <w:tcPr>
            <w:tcW w:w="1936" w:type="dxa"/>
          </w:tcPr>
          <w:p w:rsidR="009A0536" w:rsidRDefault="009A0536" w:rsidP="009351D8">
            <w:pPr>
              <w:jc w:val="both"/>
            </w:pPr>
          </w:p>
        </w:tc>
      </w:tr>
      <w:tr w:rsidR="009A0536" w:rsidTr="009351D8">
        <w:trPr>
          <w:trHeight w:val="416"/>
        </w:trPr>
        <w:tc>
          <w:tcPr>
            <w:tcW w:w="680" w:type="dxa"/>
          </w:tcPr>
          <w:p w:rsidR="009A0536" w:rsidRDefault="009A0536" w:rsidP="009351D8">
            <w:pPr>
              <w:jc w:val="both"/>
            </w:pPr>
          </w:p>
        </w:tc>
        <w:tc>
          <w:tcPr>
            <w:tcW w:w="1818" w:type="dxa"/>
          </w:tcPr>
          <w:p w:rsidR="009A0536" w:rsidRDefault="009A0536" w:rsidP="009351D8">
            <w:pPr>
              <w:jc w:val="both"/>
            </w:pPr>
          </w:p>
        </w:tc>
        <w:tc>
          <w:tcPr>
            <w:tcW w:w="2560" w:type="dxa"/>
          </w:tcPr>
          <w:p w:rsidR="009A0536" w:rsidRDefault="009A0536" w:rsidP="009351D8">
            <w:pPr>
              <w:jc w:val="both"/>
            </w:pPr>
          </w:p>
        </w:tc>
        <w:tc>
          <w:tcPr>
            <w:tcW w:w="2248" w:type="dxa"/>
          </w:tcPr>
          <w:p w:rsidR="009A0536" w:rsidRDefault="009A0536" w:rsidP="009351D8">
            <w:pPr>
              <w:jc w:val="both"/>
            </w:pPr>
          </w:p>
        </w:tc>
        <w:tc>
          <w:tcPr>
            <w:tcW w:w="1936" w:type="dxa"/>
          </w:tcPr>
          <w:p w:rsidR="009A0536" w:rsidRDefault="009A0536" w:rsidP="009351D8">
            <w:pPr>
              <w:jc w:val="both"/>
            </w:pPr>
          </w:p>
        </w:tc>
      </w:tr>
    </w:tbl>
    <w:p w:rsidR="009A0536" w:rsidRDefault="009A0536" w:rsidP="009A0536">
      <w:pPr>
        <w:jc w:val="both"/>
      </w:pPr>
    </w:p>
    <w:p w:rsidR="009A0536" w:rsidRDefault="009A0536" w:rsidP="009A0536">
      <w:pPr>
        <w:ind w:hanging="142"/>
        <w:jc w:val="both"/>
        <w:rPr>
          <w:rFonts w:ascii="Arial" w:hAnsi="Arial" w:cs="Arial"/>
          <w:b/>
          <w:sz w:val="24"/>
          <w:szCs w:val="24"/>
          <w:u w:val="single"/>
        </w:rPr>
      </w:pPr>
      <w:r w:rsidRPr="008A0A32">
        <w:rPr>
          <w:rFonts w:ascii="Arial" w:hAnsi="Arial" w:cs="Arial"/>
          <w:b/>
          <w:sz w:val="24"/>
          <w:szCs w:val="24"/>
          <w:u w:val="single"/>
        </w:rPr>
        <w:t>FLARES (</w:t>
      </w:r>
      <w:r>
        <w:rPr>
          <w:rFonts w:ascii="Arial" w:hAnsi="Arial" w:cs="Arial"/>
          <w:b/>
          <w:sz w:val="24"/>
          <w:szCs w:val="24"/>
          <w:u w:val="single"/>
        </w:rPr>
        <w:t>1</w:t>
      </w:r>
      <w:r w:rsidRPr="008A0A32">
        <w:rPr>
          <w:rFonts w:ascii="Arial" w:hAnsi="Arial" w:cs="Arial"/>
          <w:b/>
          <w:sz w:val="24"/>
          <w:szCs w:val="24"/>
          <w:u w:val="single"/>
        </w:rPr>
        <w:t>”X1”X8”)</w:t>
      </w:r>
    </w:p>
    <w:tbl>
      <w:tblPr>
        <w:tblStyle w:val="TableGrid"/>
        <w:tblW w:w="0" w:type="auto"/>
        <w:tblLook w:val="04A0" w:firstRow="1" w:lastRow="0" w:firstColumn="1" w:lastColumn="0" w:noHBand="0" w:noVBand="1"/>
      </w:tblPr>
      <w:tblGrid>
        <w:gridCol w:w="680"/>
        <w:gridCol w:w="1818"/>
        <w:gridCol w:w="2560"/>
        <w:gridCol w:w="2248"/>
        <w:gridCol w:w="1936"/>
      </w:tblGrid>
      <w:tr w:rsidR="009A0536" w:rsidTr="009351D8">
        <w:tc>
          <w:tcPr>
            <w:tcW w:w="680" w:type="dxa"/>
          </w:tcPr>
          <w:p w:rsidR="009A0536" w:rsidRPr="008E2F85" w:rsidRDefault="009A0536" w:rsidP="009351D8">
            <w:pPr>
              <w:jc w:val="center"/>
              <w:rPr>
                <w:rFonts w:ascii="Arial" w:hAnsi="Arial" w:cs="Arial"/>
                <w:b/>
              </w:rPr>
            </w:pPr>
            <w:proofErr w:type="spellStart"/>
            <w:r w:rsidRPr="008E2F85">
              <w:rPr>
                <w:rFonts w:ascii="Arial" w:hAnsi="Arial" w:cs="Arial"/>
                <w:b/>
              </w:rPr>
              <w:t>Sl</w:t>
            </w:r>
            <w:proofErr w:type="spellEnd"/>
            <w:r w:rsidRPr="008E2F85">
              <w:rPr>
                <w:rFonts w:ascii="Arial" w:hAnsi="Arial" w:cs="Arial"/>
                <w:b/>
              </w:rPr>
              <w:t xml:space="preserve"> No.</w:t>
            </w:r>
          </w:p>
        </w:tc>
        <w:tc>
          <w:tcPr>
            <w:tcW w:w="1818" w:type="dxa"/>
          </w:tcPr>
          <w:p w:rsidR="009A0536" w:rsidRPr="008E2F85" w:rsidRDefault="009A0536" w:rsidP="009351D8">
            <w:pPr>
              <w:jc w:val="center"/>
              <w:rPr>
                <w:rFonts w:ascii="Arial" w:hAnsi="Arial" w:cs="Arial"/>
                <w:b/>
              </w:rPr>
            </w:pPr>
            <w:r>
              <w:rPr>
                <w:rFonts w:ascii="Arial" w:hAnsi="Arial" w:cs="Arial"/>
                <w:b/>
              </w:rPr>
              <w:t>Specification</w:t>
            </w:r>
          </w:p>
        </w:tc>
        <w:tc>
          <w:tcPr>
            <w:tcW w:w="2560" w:type="dxa"/>
          </w:tcPr>
          <w:p w:rsidR="009A0536" w:rsidRPr="008E2F85" w:rsidRDefault="009A0536" w:rsidP="009351D8">
            <w:pPr>
              <w:jc w:val="center"/>
              <w:rPr>
                <w:rFonts w:ascii="Arial" w:hAnsi="Arial" w:cs="Arial"/>
                <w:b/>
              </w:rPr>
            </w:pPr>
            <w:r w:rsidRPr="008E2F85">
              <w:rPr>
                <w:rFonts w:ascii="Arial" w:hAnsi="Arial" w:cs="Arial"/>
                <w:b/>
              </w:rPr>
              <w:t>Requirement as per PSQR</w:t>
            </w:r>
          </w:p>
        </w:tc>
        <w:tc>
          <w:tcPr>
            <w:tcW w:w="2248" w:type="dxa"/>
          </w:tcPr>
          <w:p w:rsidR="009A0536" w:rsidRPr="008E2F85" w:rsidRDefault="009A0536" w:rsidP="009351D8">
            <w:pPr>
              <w:jc w:val="center"/>
              <w:rPr>
                <w:rFonts w:ascii="Arial" w:hAnsi="Arial" w:cs="Arial"/>
                <w:b/>
              </w:rPr>
            </w:pPr>
            <w:r w:rsidRPr="008E2F85">
              <w:rPr>
                <w:rFonts w:ascii="Arial" w:hAnsi="Arial" w:cs="Arial"/>
                <w:b/>
              </w:rPr>
              <w:t>Compliance/Partial Compliance/Non-compliance</w:t>
            </w:r>
          </w:p>
        </w:tc>
        <w:tc>
          <w:tcPr>
            <w:tcW w:w="1936" w:type="dxa"/>
          </w:tcPr>
          <w:p w:rsidR="009A0536" w:rsidRPr="008E2F85" w:rsidRDefault="009A0536" w:rsidP="009351D8">
            <w:pPr>
              <w:jc w:val="center"/>
              <w:rPr>
                <w:rFonts w:ascii="Arial" w:hAnsi="Arial" w:cs="Arial"/>
                <w:b/>
              </w:rPr>
            </w:pPr>
            <w:r>
              <w:rPr>
                <w:rFonts w:ascii="Arial" w:hAnsi="Arial" w:cs="Arial"/>
                <w:b/>
              </w:rPr>
              <w:t>Justifications ,if any</w:t>
            </w:r>
          </w:p>
        </w:tc>
      </w:tr>
      <w:tr w:rsidR="009A0536" w:rsidTr="009351D8">
        <w:trPr>
          <w:trHeight w:val="375"/>
        </w:trPr>
        <w:tc>
          <w:tcPr>
            <w:tcW w:w="680" w:type="dxa"/>
          </w:tcPr>
          <w:p w:rsidR="009A0536" w:rsidRDefault="009A0536" w:rsidP="009351D8">
            <w:pPr>
              <w:jc w:val="both"/>
            </w:pPr>
          </w:p>
        </w:tc>
        <w:tc>
          <w:tcPr>
            <w:tcW w:w="1818" w:type="dxa"/>
          </w:tcPr>
          <w:p w:rsidR="009A0536" w:rsidRDefault="009A0536" w:rsidP="009351D8">
            <w:pPr>
              <w:jc w:val="both"/>
            </w:pPr>
          </w:p>
        </w:tc>
        <w:tc>
          <w:tcPr>
            <w:tcW w:w="2560" w:type="dxa"/>
          </w:tcPr>
          <w:p w:rsidR="009A0536" w:rsidRDefault="009A0536" w:rsidP="009351D8">
            <w:pPr>
              <w:jc w:val="both"/>
            </w:pPr>
          </w:p>
        </w:tc>
        <w:tc>
          <w:tcPr>
            <w:tcW w:w="2248" w:type="dxa"/>
          </w:tcPr>
          <w:p w:rsidR="009A0536" w:rsidRDefault="009A0536" w:rsidP="009351D8">
            <w:pPr>
              <w:jc w:val="both"/>
            </w:pPr>
          </w:p>
        </w:tc>
        <w:tc>
          <w:tcPr>
            <w:tcW w:w="1936" w:type="dxa"/>
          </w:tcPr>
          <w:p w:rsidR="009A0536" w:rsidRDefault="009A0536" w:rsidP="009351D8">
            <w:pPr>
              <w:jc w:val="both"/>
            </w:pPr>
          </w:p>
        </w:tc>
      </w:tr>
      <w:tr w:rsidR="009A0536" w:rsidTr="009351D8">
        <w:trPr>
          <w:trHeight w:val="409"/>
        </w:trPr>
        <w:tc>
          <w:tcPr>
            <w:tcW w:w="680" w:type="dxa"/>
          </w:tcPr>
          <w:p w:rsidR="009A0536" w:rsidRDefault="009A0536" w:rsidP="009351D8">
            <w:pPr>
              <w:jc w:val="both"/>
            </w:pPr>
          </w:p>
        </w:tc>
        <w:tc>
          <w:tcPr>
            <w:tcW w:w="1818" w:type="dxa"/>
          </w:tcPr>
          <w:p w:rsidR="009A0536" w:rsidRDefault="009A0536" w:rsidP="009351D8">
            <w:pPr>
              <w:jc w:val="both"/>
            </w:pPr>
          </w:p>
        </w:tc>
        <w:tc>
          <w:tcPr>
            <w:tcW w:w="2560" w:type="dxa"/>
          </w:tcPr>
          <w:p w:rsidR="009A0536" w:rsidRDefault="009A0536" w:rsidP="009351D8">
            <w:pPr>
              <w:jc w:val="both"/>
            </w:pPr>
          </w:p>
        </w:tc>
        <w:tc>
          <w:tcPr>
            <w:tcW w:w="2248" w:type="dxa"/>
          </w:tcPr>
          <w:p w:rsidR="009A0536" w:rsidRDefault="009A0536" w:rsidP="009351D8">
            <w:pPr>
              <w:jc w:val="both"/>
            </w:pPr>
          </w:p>
        </w:tc>
        <w:tc>
          <w:tcPr>
            <w:tcW w:w="1936" w:type="dxa"/>
          </w:tcPr>
          <w:p w:rsidR="009A0536" w:rsidRDefault="009A0536" w:rsidP="009351D8">
            <w:pPr>
              <w:jc w:val="both"/>
            </w:pPr>
          </w:p>
        </w:tc>
      </w:tr>
      <w:tr w:rsidR="009A0536" w:rsidTr="009351D8">
        <w:trPr>
          <w:trHeight w:val="416"/>
        </w:trPr>
        <w:tc>
          <w:tcPr>
            <w:tcW w:w="680" w:type="dxa"/>
          </w:tcPr>
          <w:p w:rsidR="009A0536" w:rsidRDefault="009A0536" w:rsidP="009351D8">
            <w:pPr>
              <w:jc w:val="both"/>
            </w:pPr>
          </w:p>
        </w:tc>
        <w:tc>
          <w:tcPr>
            <w:tcW w:w="1818" w:type="dxa"/>
          </w:tcPr>
          <w:p w:rsidR="009A0536" w:rsidRDefault="009A0536" w:rsidP="009351D8">
            <w:pPr>
              <w:jc w:val="both"/>
            </w:pPr>
          </w:p>
        </w:tc>
        <w:tc>
          <w:tcPr>
            <w:tcW w:w="2560" w:type="dxa"/>
          </w:tcPr>
          <w:p w:rsidR="009A0536" w:rsidRDefault="009A0536" w:rsidP="009351D8">
            <w:pPr>
              <w:jc w:val="both"/>
            </w:pPr>
          </w:p>
        </w:tc>
        <w:tc>
          <w:tcPr>
            <w:tcW w:w="2248" w:type="dxa"/>
          </w:tcPr>
          <w:p w:rsidR="009A0536" w:rsidRDefault="009A0536" w:rsidP="009351D8">
            <w:pPr>
              <w:jc w:val="both"/>
            </w:pPr>
          </w:p>
        </w:tc>
        <w:tc>
          <w:tcPr>
            <w:tcW w:w="1936" w:type="dxa"/>
          </w:tcPr>
          <w:p w:rsidR="009A0536" w:rsidRDefault="009A0536" w:rsidP="009351D8">
            <w:pPr>
              <w:jc w:val="both"/>
            </w:pPr>
          </w:p>
        </w:tc>
      </w:tr>
    </w:tbl>
    <w:p w:rsidR="009A0536" w:rsidRDefault="009A0536" w:rsidP="009A0536">
      <w:pPr>
        <w:ind w:hanging="142"/>
        <w:jc w:val="both"/>
        <w:rPr>
          <w:rFonts w:ascii="Arial" w:hAnsi="Arial" w:cs="Arial"/>
          <w:b/>
          <w:sz w:val="24"/>
          <w:szCs w:val="24"/>
          <w:u w:val="single"/>
        </w:rPr>
      </w:pPr>
    </w:p>
    <w:p w:rsidR="009A0536" w:rsidRDefault="009A0536" w:rsidP="009A0536">
      <w:pPr>
        <w:ind w:hanging="142"/>
        <w:jc w:val="both"/>
        <w:rPr>
          <w:rFonts w:ascii="Arial" w:hAnsi="Arial" w:cs="Arial"/>
          <w:b/>
          <w:sz w:val="24"/>
          <w:szCs w:val="24"/>
          <w:u w:val="single"/>
        </w:rPr>
      </w:pPr>
      <w:r w:rsidRPr="008A0A32">
        <w:rPr>
          <w:rFonts w:ascii="Arial" w:hAnsi="Arial" w:cs="Arial"/>
          <w:b/>
          <w:sz w:val="24"/>
          <w:szCs w:val="24"/>
          <w:u w:val="single"/>
        </w:rPr>
        <w:t>FLARES (2”X1”X8”)</w:t>
      </w:r>
    </w:p>
    <w:tbl>
      <w:tblPr>
        <w:tblStyle w:val="TableGrid"/>
        <w:tblW w:w="0" w:type="auto"/>
        <w:tblLook w:val="04A0" w:firstRow="1" w:lastRow="0" w:firstColumn="1" w:lastColumn="0" w:noHBand="0" w:noVBand="1"/>
      </w:tblPr>
      <w:tblGrid>
        <w:gridCol w:w="680"/>
        <w:gridCol w:w="1818"/>
        <w:gridCol w:w="2560"/>
        <w:gridCol w:w="2248"/>
        <w:gridCol w:w="1936"/>
      </w:tblGrid>
      <w:tr w:rsidR="009A0536" w:rsidTr="009351D8">
        <w:tc>
          <w:tcPr>
            <w:tcW w:w="680" w:type="dxa"/>
          </w:tcPr>
          <w:p w:rsidR="009A0536" w:rsidRPr="008E2F85" w:rsidRDefault="009A0536" w:rsidP="009351D8">
            <w:pPr>
              <w:jc w:val="center"/>
              <w:rPr>
                <w:rFonts w:ascii="Arial" w:hAnsi="Arial" w:cs="Arial"/>
                <w:b/>
              </w:rPr>
            </w:pPr>
            <w:proofErr w:type="spellStart"/>
            <w:r w:rsidRPr="008E2F85">
              <w:rPr>
                <w:rFonts w:ascii="Arial" w:hAnsi="Arial" w:cs="Arial"/>
                <w:b/>
              </w:rPr>
              <w:t>Sl</w:t>
            </w:r>
            <w:proofErr w:type="spellEnd"/>
            <w:r w:rsidRPr="008E2F85">
              <w:rPr>
                <w:rFonts w:ascii="Arial" w:hAnsi="Arial" w:cs="Arial"/>
                <w:b/>
              </w:rPr>
              <w:t xml:space="preserve"> No.</w:t>
            </w:r>
          </w:p>
        </w:tc>
        <w:tc>
          <w:tcPr>
            <w:tcW w:w="1818" w:type="dxa"/>
          </w:tcPr>
          <w:p w:rsidR="009A0536" w:rsidRPr="008E2F85" w:rsidRDefault="009A0536" w:rsidP="009351D8">
            <w:pPr>
              <w:jc w:val="center"/>
              <w:rPr>
                <w:rFonts w:ascii="Arial" w:hAnsi="Arial" w:cs="Arial"/>
                <w:b/>
              </w:rPr>
            </w:pPr>
            <w:r>
              <w:rPr>
                <w:rFonts w:ascii="Arial" w:hAnsi="Arial" w:cs="Arial"/>
                <w:b/>
              </w:rPr>
              <w:t>Specification</w:t>
            </w:r>
          </w:p>
        </w:tc>
        <w:tc>
          <w:tcPr>
            <w:tcW w:w="2560" w:type="dxa"/>
          </w:tcPr>
          <w:p w:rsidR="009A0536" w:rsidRPr="008E2F85" w:rsidRDefault="009A0536" w:rsidP="009351D8">
            <w:pPr>
              <w:jc w:val="center"/>
              <w:rPr>
                <w:rFonts w:ascii="Arial" w:hAnsi="Arial" w:cs="Arial"/>
                <w:b/>
              </w:rPr>
            </w:pPr>
            <w:r w:rsidRPr="008E2F85">
              <w:rPr>
                <w:rFonts w:ascii="Arial" w:hAnsi="Arial" w:cs="Arial"/>
                <w:b/>
              </w:rPr>
              <w:t>Requirement as per PSQR</w:t>
            </w:r>
          </w:p>
        </w:tc>
        <w:tc>
          <w:tcPr>
            <w:tcW w:w="2248" w:type="dxa"/>
          </w:tcPr>
          <w:p w:rsidR="009A0536" w:rsidRPr="008E2F85" w:rsidRDefault="009A0536" w:rsidP="009351D8">
            <w:pPr>
              <w:jc w:val="center"/>
              <w:rPr>
                <w:rFonts w:ascii="Arial" w:hAnsi="Arial" w:cs="Arial"/>
                <w:b/>
              </w:rPr>
            </w:pPr>
            <w:r w:rsidRPr="008E2F85">
              <w:rPr>
                <w:rFonts w:ascii="Arial" w:hAnsi="Arial" w:cs="Arial"/>
                <w:b/>
              </w:rPr>
              <w:t>Compliance/Partial Compliance/Non-compliance</w:t>
            </w:r>
          </w:p>
        </w:tc>
        <w:tc>
          <w:tcPr>
            <w:tcW w:w="1936" w:type="dxa"/>
          </w:tcPr>
          <w:p w:rsidR="009A0536" w:rsidRPr="008E2F85" w:rsidRDefault="009A0536" w:rsidP="009351D8">
            <w:pPr>
              <w:jc w:val="center"/>
              <w:rPr>
                <w:rFonts w:ascii="Arial" w:hAnsi="Arial" w:cs="Arial"/>
                <w:b/>
              </w:rPr>
            </w:pPr>
            <w:r>
              <w:rPr>
                <w:rFonts w:ascii="Arial" w:hAnsi="Arial" w:cs="Arial"/>
                <w:b/>
              </w:rPr>
              <w:t>Justifications ,if any</w:t>
            </w:r>
          </w:p>
        </w:tc>
      </w:tr>
      <w:tr w:rsidR="009A0536" w:rsidTr="009351D8">
        <w:trPr>
          <w:trHeight w:val="375"/>
        </w:trPr>
        <w:tc>
          <w:tcPr>
            <w:tcW w:w="680" w:type="dxa"/>
          </w:tcPr>
          <w:p w:rsidR="009A0536" w:rsidRDefault="009A0536" w:rsidP="009351D8">
            <w:pPr>
              <w:jc w:val="both"/>
            </w:pPr>
          </w:p>
        </w:tc>
        <w:tc>
          <w:tcPr>
            <w:tcW w:w="1818" w:type="dxa"/>
          </w:tcPr>
          <w:p w:rsidR="009A0536" w:rsidRDefault="009A0536" w:rsidP="009351D8">
            <w:pPr>
              <w:jc w:val="both"/>
            </w:pPr>
          </w:p>
        </w:tc>
        <w:tc>
          <w:tcPr>
            <w:tcW w:w="2560" w:type="dxa"/>
          </w:tcPr>
          <w:p w:rsidR="009A0536" w:rsidRDefault="009A0536" w:rsidP="009351D8">
            <w:pPr>
              <w:jc w:val="both"/>
            </w:pPr>
          </w:p>
        </w:tc>
        <w:tc>
          <w:tcPr>
            <w:tcW w:w="2248" w:type="dxa"/>
          </w:tcPr>
          <w:p w:rsidR="009A0536" w:rsidRDefault="009A0536" w:rsidP="009351D8">
            <w:pPr>
              <w:jc w:val="both"/>
            </w:pPr>
          </w:p>
        </w:tc>
        <w:tc>
          <w:tcPr>
            <w:tcW w:w="1936" w:type="dxa"/>
          </w:tcPr>
          <w:p w:rsidR="009A0536" w:rsidRDefault="009A0536" w:rsidP="009351D8">
            <w:pPr>
              <w:jc w:val="both"/>
            </w:pPr>
          </w:p>
        </w:tc>
      </w:tr>
      <w:tr w:rsidR="009A0536" w:rsidTr="009351D8">
        <w:trPr>
          <w:trHeight w:val="409"/>
        </w:trPr>
        <w:tc>
          <w:tcPr>
            <w:tcW w:w="680" w:type="dxa"/>
          </w:tcPr>
          <w:p w:rsidR="009A0536" w:rsidRDefault="009A0536" w:rsidP="009351D8">
            <w:pPr>
              <w:jc w:val="both"/>
            </w:pPr>
          </w:p>
        </w:tc>
        <w:tc>
          <w:tcPr>
            <w:tcW w:w="1818" w:type="dxa"/>
          </w:tcPr>
          <w:p w:rsidR="009A0536" w:rsidRDefault="009A0536" w:rsidP="009351D8">
            <w:pPr>
              <w:jc w:val="both"/>
            </w:pPr>
          </w:p>
        </w:tc>
        <w:tc>
          <w:tcPr>
            <w:tcW w:w="2560" w:type="dxa"/>
          </w:tcPr>
          <w:p w:rsidR="009A0536" w:rsidRDefault="009A0536" w:rsidP="009351D8">
            <w:pPr>
              <w:jc w:val="both"/>
            </w:pPr>
          </w:p>
        </w:tc>
        <w:tc>
          <w:tcPr>
            <w:tcW w:w="2248" w:type="dxa"/>
          </w:tcPr>
          <w:p w:rsidR="009A0536" w:rsidRDefault="009A0536" w:rsidP="009351D8">
            <w:pPr>
              <w:jc w:val="both"/>
            </w:pPr>
          </w:p>
        </w:tc>
        <w:tc>
          <w:tcPr>
            <w:tcW w:w="1936" w:type="dxa"/>
          </w:tcPr>
          <w:p w:rsidR="009A0536" w:rsidRDefault="009A0536" w:rsidP="009351D8">
            <w:pPr>
              <w:jc w:val="both"/>
            </w:pPr>
          </w:p>
        </w:tc>
      </w:tr>
      <w:tr w:rsidR="009A0536" w:rsidTr="009351D8">
        <w:trPr>
          <w:trHeight w:val="416"/>
        </w:trPr>
        <w:tc>
          <w:tcPr>
            <w:tcW w:w="680" w:type="dxa"/>
          </w:tcPr>
          <w:p w:rsidR="009A0536" w:rsidRDefault="009A0536" w:rsidP="009351D8">
            <w:pPr>
              <w:jc w:val="both"/>
            </w:pPr>
          </w:p>
        </w:tc>
        <w:tc>
          <w:tcPr>
            <w:tcW w:w="1818" w:type="dxa"/>
          </w:tcPr>
          <w:p w:rsidR="009A0536" w:rsidRDefault="009A0536" w:rsidP="009351D8">
            <w:pPr>
              <w:jc w:val="both"/>
            </w:pPr>
          </w:p>
        </w:tc>
        <w:tc>
          <w:tcPr>
            <w:tcW w:w="2560" w:type="dxa"/>
          </w:tcPr>
          <w:p w:rsidR="009A0536" w:rsidRDefault="009A0536" w:rsidP="009351D8">
            <w:pPr>
              <w:jc w:val="both"/>
            </w:pPr>
          </w:p>
        </w:tc>
        <w:tc>
          <w:tcPr>
            <w:tcW w:w="2248" w:type="dxa"/>
          </w:tcPr>
          <w:p w:rsidR="009A0536" w:rsidRDefault="009A0536" w:rsidP="009351D8">
            <w:pPr>
              <w:jc w:val="both"/>
            </w:pPr>
          </w:p>
        </w:tc>
        <w:tc>
          <w:tcPr>
            <w:tcW w:w="1936" w:type="dxa"/>
          </w:tcPr>
          <w:p w:rsidR="009A0536" w:rsidRDefault="009A0536" w:rsidP="009351D8">
            <w:pPr>
              <w:jc w:val="both"/>
            </w:pPr>
          </w:p>
        </w:tc>
      </w:tr>
    </w:tbl>
    <w:p w:rsidR="009A0536" w:rsidRPr="008A0A32" w:rsidRDefault="009A0536" w:rsidP="009A0536">
      <w:pPr>
        <w:jc w:val="both"/>
        <w:rPr>
          <w:b/>
          <w:sz w:val="24"/>
          <w:szCs w:val="24"/>
          <w:u w:val="single"/>
        </w:rPr>
      </w:pPr>
    </w:p>
    <w:p w:rsidR="009A0536" w:rsidRDefault="009A0536" w:rsidP="009A0536"/>
    <w:sectPr w:rsidR="009A0536" w:rsidSect="008866C3">
      <w:pgSz w:w="11906" w:h="16838"/>
      <w:pgMar w:top="992" w:right="73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9A0" w:rsidRDefault="001579A0">
      <w:pPr>
        <w:spacing w:after="0" w:line="240" w:lineRule="auto"/>
      </w:pPr>
      <w:r>
        <w:separator/>
      </w:r>
    </w:p>
  </w:endnote>
  <w:endnote w:type="continuationSeparator" w:id="0">
    <w:p w:rsidR="001579A0" w:rsidRDefault="00157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556024"/>
      <w:docPartObj>
        <w:docPartGallery w:val="Page Numbers (Bottom of Page)"/>
        <w:docPartUnique/>
      </w:docPartObj>
    </w:sdtPr>
    <w:sdtEndPr/>
    <w:sdtContent>
      <w:p w:rsidR="008B75AF" w:rsidRDefault="00E24A80" w:rsidP="00E24A80">
        <w:pPr>
          <w:pStyle w:val="Footer"/>
          <w:tabs>
            <w:tab w:val="left" w:pos="435"/>
            <w:tab w:val="center" w:pos="6979"/>
          </w:tabs>
        </w:pPr>
        <w:r>
          <w:tab/>
        </w:r>
        <w:r>
          <w:tab/>
        </w:r>
        <w:r>
          <w:tab/>
        </w:r>
      </w:p>
      <w:p w:rsidR="008B75AF" w:rsidRDefault="001579A0">
        <w:pPr>
          <w:pStyle w:val="Footer"/>
          <w:jc w:val="center"/>
        </w:pPr>
      </w:p>
      <w:p w:rsidR="008B75AF" w:rsidRDefault="001579A0">
        <w:pPr>
          <w:pStyle w:val="Footer"/>
          <w:jc w:val="center"/>
        </w:pPr>
      </w:p>
    </w:sdtContent>
  </w:sdt>
  <w:p w:rsidR="008B75AF" w:rsidRDefault="001579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C3" w:rsidRDefault="008866C3">
    <w:pPr>
      <w:pStyle w:val="Footer"/>
      <w:jc w:val="center"/>
    </w:pPr>
  </w:p>
  <w:p w:rsidR="008866C3" w:rsidRDefault="00886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9A0" w:rsidRDefault="001579A0">
      <w:pPr>
        <w:spacing w:after="0" w:line="240" w:lineRule="auto"/>
      </w:pPr>
      <w:r>
        <w:separator/>
      </w:r>
    </w:p>
  </w:footnote>
  <w:footnote w:type="continuationSeparator" w:id="0">
    <w:p w:rsidR="001579A0" w:rsidRDefault="00157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125710"/>
      <w:docPartObj>
        <w:docPartGallery w:val="Page Numbers (Top of Page)"/>
        <w:docPartUnique/>
      </w:docPartObj>
    </w:sdtPr>
    <w:sdtEndPr>
      <w:rPr>
        <w:rFonts w:ascii="Arial" w:hAnsi="Arial" w:cs="Arial"/>
        <w:noProof/>
        <w:sz w:val="20"/>
        <w:szCs w:val="20"/>
      </w:rPr>
    </w:sdtEndPr>
    <w:sdtContent>
      <w:p w:rsidR="008866C3" w:rsidRPr="008866C3" w:rsidRDefault="008866C3">
        <w:pPr>
          <w:pStyle w:val="Header"/>
          <w:jc w:val="center"/>
          <w:rPr>
            <w:rFonts w:ascii="Arial" w:hAnsi="Arial" w:cs="Arial"/>
            <w:sz w:val="20"/>
            <w:szCs w:val="20"/>
          </w:rPr>
        </w:pPr>
        <w:r w:rsidRPr="008866C3">
          <w:rPr>
            <w:rFonts w:ascii="Arial" w:hAnsi="Arial" w:cs="Arial"/>
            <w:sz w:val="20"/>
            <w:szCs w:val="20"/>
          </w:rPr>
          <w:fldChar w:fldCharType="begin"/>
        </w:r>
        <w:r w:rsidRPr="008866C3">
          <w:rPr>
            <w:rFonts w:ascii="Arial" w:hAnsi="Arial" w:cs="Arial"/>
            <w:sz w:val="20"/>
            <w:szCs w:val="20"/>
          </w:rPr>
          <w:instrText xml:space="preserve"> PAGE   \* MERGEFORMAT </w:instrText>
        </w:r>
        <w:r w:rsidRPr="008866C3">
          <w:rPr>
            <w:rFonts w:ascii="Arial" w:hAnsi="Arial" w:cs="Arial"/>
            <w:sz w:val="20"/>
            <w:szCs w:val="20"/>
          </w:rPr>
          <w:fldChar w:fldCharType="separate"/>
        </w:r>
        <w:r w:rsidR="00E24A80">
          <w:rPr>
            <w:rFonts w:ascii="Arial" w:hAnsi="Arial" w:cs="Arial"/>
            <w:noProof/>
            <w:sz w:val="20"/>
            <w:szCs w:val="20"/>
          </w:rPr>
          <w:t>10</w:t>
        </w:r>
        <w:r w:rsidRPr="008866C3">
          <w:rPr>
            <w:rFonts w:ascii="Arial" w:hAnsi="Arial" w:cs="Arial"/>
            <w:noProof/>
            <w:sz w:val="20"/>
            <w:szCs w:val="20"/>
          </w:rPr>
          <w:fldChar w:fldCharType="end"/>
        </w:r>
      </w:p>
    </w:sdtContent>
  </w:sdt>
  <w:p w:rsidR="008866C3" w:rsidRDefault="00886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117503"/>
      <w:docPartObj>
        <w:docPartGallery w:val="Page Numbers (Top of Page)"/>
        <w:docPartUnique/>
      </w:docPartObj>
    </w:sdtPr>
    <w:sdtEndPr>
      <w:rPr>
        <w:noProof/>
      </w:rPr>
    </w:sdtEndPr>
    <w:sdtContent>
      <w:p w:rsidR="008866C3" w:rsidRDefault="008866C3">
        <w:pPr>
          <w:pStyle w:val="Header"/>
          <w:jc w:val="center"/>
        </w:pPr>
        <w:r>
          <w:fldChar w:fldCharType="begin"/>
        </w:r>
        <w:r>
          <w:instrText xml:space="preserve"> PAGE   \* MERGEFORMAT </w:instrText>
        </w:r>
        <w:r>
          <w:fldChar w:fldCharType="separate"/>
        </w:r>
        <w:r w:rsidR="00E24A80">
          <w:rPr>
            <w:noProof/>
          </w:rPr>
          <w:t>15</w:t>
        </w:r>
        <w:r>
          <w:rPr>
            <w:noProof/>
          </w:rPr>
          <w:fldChar w:fldCharType="end"/>
        </w:r>
      </w:p>
    </w:sdtContent>
  </w:sdt>
  <w:p w:rsidR="008866C3" w:rsidRDefault="008866C3" w:rsidP="008866C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0337430"/>
      <w:docPartObj>
        <w:docPartGallery w:val="Page Numbers (Top of Page)"/>
        <w:docPartUnique/>
      </w:docPartObj>
    </w:sdtPr>
    <w:sdtEndPr>
      <w:rPr>
        <w:noProof/>
      </w:rPr>
    </w:sdtEndPr>
    <w:sdtContent>
      <w:p w:rsidR="008866C3" w:rsidRDefault="008866C3">
        <w:pPr>
          <w:pStyle w:val="Header"/>
          <w:jc w:val="center"/>
        </w:pPr>
        <w:r>
          <w:fldChar w:fldCharType="begin"/>
        </w:r>
        <w:r>
          <w:instrText xml:space="preserve"> PAGE   \* MERGEFORMAT </w:instrText>
        </w:r>
        <w:r>
          <w:fldChar w:fldCharType="separate"/>
        </w:r>
        <w:r w:rsidR="00E24A80">
          <w:rPr>
            <w:noProof/>
          </w:rPr>
          <w:t>11</w:t>
        </w:r>
        <w:r>
          <w:rPr>
            <w:noProof/>
          </w:rPr>
          <w:fldChar w:fldCharType="end"/>
        </w:r>
      </w:p>
    </w:sdtContent>
  </w:sdt>
  <w:p w:rsidR="005A165E" w:rsidRDefault="001579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5DD9"/>
    <w:multiLevelType w:val="multilevel"/>
    <w:tmpl w:val="819CDAD8"/>
    <w:lvl w:ilvl="0">
      <w:start w:val="8"/>
      <w:numFmt w:val="decimal"/>
      <w:lvlText w:val="%1."/>
      <w:lvlJc w:val="left"/>
      <w:pPr>
        <w:tabs>
          <w:tab w:val="num" w:pos="720"/>
        </w:tabs>
        <w:ind w:left="0" w:firstLine="0"/>
      </w:pPr>
      <w:rPr>
        <w:rFonts w:hint="default"/>
        <w:b w:val="0"/>
      </w:rPr>
    </w:lvl>
    <w:lvl w:ilvl="1">
      <w:start w:val="1"/>
      <w:numFmt w:val="lowerLetter"/>
      <w:lvlText w:val="(%2)"/>
      <w:lvlJc w:val="left"/>
      <w:pPr>
        <w:tabs>
          <w:tab w:val="num" w:pos="1440"/>
        </w:tabs>
        <w:ind w:left="720" w:firstLine="0"/>
      </w:pPr>
      <w:rPr>
        <w:rFonts w:hint="default"/>
        <w:b w:val="0"/>
      </w:rPr>
    </w:lvl>
    <w:lvl w:ilvl="2">
      <w:start w:val="1"/>
      <w:numFmt w:val="lowerRoman"/>
      <w:lvlText w:val="(%3)"/>
      <w:lvlJc w:val="left"/>
      <w:pPr>
        <w:tabs>
          <w:tab w:val="num" w:pos="2160"/>
        </w:tabs>
        <w:ind w:left="1440" w:firstLine="0"/>
      </w:pPr>
      <w:rPr>
        <w:rFonts w:hint="default"/>
        <w:color w:val="auto"/>
      </w:rPr>
    </w:lvl>
    <w:lvl w:ilvl="3">
      <w:start w:val="1"/>
      <w:numFmt w:val="lowerLetter"/>
      <w:lvlText w:val="(a%4)"/>
      <w:lvlJc w:val="left"/>
      <w:pPr>
        <w:tabs>
          <w:tab w:val="num" w:pos="2880"/>
        </w:tabs>
        <w:ind w:left="216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3EB"/>
    <w:rsid w:val="001579A0"/>
    <w:rsid w:val="00231836"/>
    <w:rsid w:val="00700127"/>
    <w:rsid w:val="00813064"/>
    <w:rsid w:val="008866C3"/>
    <w:rsid w:val="009A0536"/>
    <w:rsid w:val="00B35A8F"/>
    <w:rsid w:val="00E24A80"/>
    <w:rsid w:val="00F763E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3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536"/>
    <w:pPr>
      <w:spacing w:after="0" w:line="240" w:lineRule="auto"/>
    </w:pPr>
    <w:rPr>
      <w:rFonts w:ascii="Times New Roman" w:eastAsia="Times New Roman" w:hAnsi="Times New Roman" w:cs="Times New Roman"/>
      <w:sz w:val="24"/>
      <w:szCs w:val="24"/>
      <w:lang w:val="en-US" w:bidi="ar-SA"/>
    </w:rPr>
  </w:style>
  <w:style w:type="table" w:styleId="TableGrid">
    <w:name w:val="Table Grid"/>
    <w:basedOn w:val="TableNormal"/>
    <w:uiPriority w:val="59"/>
    <w:rsid w:val="009A0536"/>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0536"/>
    <w:pPr>
      <w:spacing w:after="0" w:line="240" w:lineRule="auto"/>
      <w:ind w:left="720"/>
    </w:pPr>
    <w:rPr>
      <w:rFonts w:ascii="Times New Roman" w:eastAsia="Times New Roman" w:hAnsi="Times New Roman" w:cs="Times New Roman"/>
      <w:sz w:val="24"/>
      <w:szCs w:val="24"/>
      <w:lang w:val="en-IN" w:bidi="ar-SA"/>
    </w:rPr>
  </w:style>
  <w:style w:type="character" w:customStyle="1" w:styleId="ListParagraphChar">
    <w:name w:val="List Paragraph Char"/>
    <w:basedOn w:val="DefaultParagraphFont"/>
    <w:link w:val="ListParagraph"/>
    <w:uiPriority w:val="34"/>
    <w:rsid w:val="009A053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A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536"/>
    <w:rPr>
      <w:rFonts w:eastAsiaTheme="minorEastAsia"/>
      <w:lang w:val="en-US"/>
    </w:rPr>
  </w:style>
  <w:style w:type="paragraph" w:styleId="Header">
    <w:name w:val="header"/>
    <w:basedOn w:val="Normal"/>
    <w:link w:val="HeaderChar"/>
    <w:uiPriority w:val="99"/>
    <w:unhideWhenUsed/>
    <w:rsid w:val="009A0536"/>
    <w:pPr>
      <w:tabs>
        <w:tab w:val="center" w:pos="4513"/>
        <w:tab w:val="right" w:pos="9026"/>
      </w:tabs>
      <w:spacing w:after="0" w:line="240" w:lineRule="auto"/>
    </w:pPr>
    <w:rPr>
      <w:rFonts w:eastAsiaTheme="minorHAnsi"/>
      <w:szCs w:val="22"/>
      <w:lang w:val="en-IN" w:bidi="ar-SA"/>
    </w:rPr>
  </w:style>
  <w:style w:type="character" w:customStyle="1" w:styleId="HeaderChar">
    <w:name w:val="Header Char"/>
    <w:basedOn w:val="DefaultParagraphFont"/>
    <w:link w:val="Header"/>
    <w:uiPriority w:val="99"/>
    <w:rsid w:val="009A0536"/>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53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536"/>
    <w:pPr>
      <w:spacing w:after="0" w:line="240" w:lineRule="auto"/>
    </w:pPr>
    <w:rPr>
      <w:rFonts w:ascii="Times New Roman" w:eastAsia="Times New Roman" w:hAnsi="Times New Roman" w:cs="Times New Roman"/>
      <w:sz w:val="24"/>
      <w:szCs w:val="24"/>
      <w:lang w:val="en-US" w:bidi="ar-SA"/>
    </w:rPr>
  </w:style>
  <w:style w:type="table" w:styleId="TableGrid">
    <w:name w:val="Table Grid"/>
    <w:basedOn w:val="TableNormal"/>
    <w:uiPriority w:val="59"/>
    <w:rsid w:val="009A0536"/>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9A0536"/>
    <w:pPr>
      <w:spacing w:after="0" w:line="240" w:lineRule="auto"/>
      <w:ind w:left="720"/>
    </w:pPr>
    <w:rPr>
      <w:rFonts w:ascii="Times New Roman" w:eastAsia="Times New Roman" w:hAnsi="Times New Roman" w:cs="Times New Roman"/>
      <w:sz w:val="24"/>
      <w:szCs w:val="24"/>
      <w:lang w:val="en-IN" w:bidi="ar-SA"/>
    </w:rPr>
  </w:style>
  <w:style w:type="character" w:customStyle="1" w:styleId="ListParagraphChar">
    <w:name w:val="List Paragraph Char"/>
    <w:basedOn w:val="DefaultParagraphFont"/>
    <w:link w:val="ListParagraph"/>
    <w:uiPriority w:val="34"/>
    <w:rsid w:val="009A053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A0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536"/>
    <w:rPr>
      <w:rFonts w:eastAsiaTheme="minorEastAsia"/>
      <w:lang w:val="en-US"/>
    </w:rPr>
  </w:style>
  <w:style w:type="paragraph" w:styleId="Header">
    <w:name w:val="header"/>
    <w:basedOn w:val="Normal"/>
    <w:link w:val="HeaderChar"/>
    <w:uiPriority w:val="99"/>
    <w:unhideWhenUsed/>
    <w:rsid w:val="009A0536"/>
    <w:pPr>
      <w:tabs>
        <w:tab w:val="center" w:pos="4513"/>
        <w:tab w:val="right" w:pos="9026"/>
      </w:tabs>
      <w:spacing w:after="0" w:line="240" w:lineRule="auto"/>
    </w:pPr>
    <w:rPr>
      <w:rFonts w:eastAsiaTheme="minorHAnsi"/>
      <w:szCs w:val="22"/>
      <w:lang w:val="en-IN" w:bidi="ar-SA"/>
    </w:rPr>
  </w:style>
  <w:style w:type="character" w:customStyle="1" w:styleId="HeaderChar">
    <w:name w:val="Header Char"/>
    <w:basedOn w:val="DefaultParagraphFont"/>
    <w:link w:val="Header"/>
    <w:uiPriority w:val="99"/>
    <w:rsid w:val="009A0536"/>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25762</dc:creator>
  <cp:lastModifiedBy>25762</cp:lastModifiedBy>
  <cp:revision>4</cp:revision>
  <dcterms:created xsi:type="dcterms:W3CDTF">2018-07-09T09:40:00Z</dcterms:created>
  <dcterms:modified xsi:type="dcterms:W3CDTF">2018-07-09T09:46:00Z</dcterms:modified>
</cp:coreProperties>
</file>